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Helyes és helytelen valóságok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Világunk fel van osztva régiókra, például nyelvek és nemzetek szerint. Ezek fejlett helyes és fejletlen helytelen valóságokból állnak. 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Hogyan lesznek helyes vagy helytelen valóságok? Itt az ok és okozat kapcsolata aláhúzandó. Ha páldául a gazdaság fejlett, a belső és külkereskedelem is fejletté válik. Ha kutatásokból és innovációkból sok van ez egy fejlettebb társadalomhoz vezetnek. Ahol a pénz a fő szempont, a nem állami, hanem magán kereskedelem van támogatva, ott a kapitalizmus uralkodik. Ha diktátori vezetés van egy államban, a népakarat nem érvényesül annyira mint egy demikratikus országban. Tehát a helyes valóságok ott vannak, ahol demokrácia uralkodik, a pénzt helyesen használják fel, a gazdaság fejlett, a politika a békét támogatja, a tudományok, kutatás és innovációk anyagilag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magas szinten támogatottak, számos egyházi, állami iskola és egyetem alakul, hogy kitanítsák a jövő nemzedékét, sociális társadalmi segélyháló ki van épülve, a katonaság és politikum a béket szolgálja. Tehát a helyes valóságok azok, ahol a normális tudat vezet (lásd írásom a normális tudatról). </w:t>
      </w:r>
    </w:p>
    <w:p>
      <w:pPr>
        <w:pStyle w:val="Normal"/>
        <w:bidi w:val="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BodyText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ab/>
        <w:t xml:space="preserve">A valóság, amelyben élünk, nem csupán gazdasági és politikai tényezők mentén formálódik, hanem </w:t>
      </w:r>
      <w:r>
        <w:rPr>
          <w:rStyle w:val="Strong"/>
          <w:rFonts w:ascii="Calibri" w:hAnsi="Calibri"/>
          <w:b w:val="false"/>
          <w:bCs w:val="false"/>
          <w:sz w:val="24"/>
          <w:szCs w:val="24"/>
        </w:rPr>
        <w:t>mentális, spirituális és érzelmi alapokon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is. Egy társadalom valósága akkor válik igazán helyessé, ha az egyén szintjén is kialakul az </w:t>
      </w:r>
      <w:r>
        <w:rPr>
          <w:rStyle w:val="Strong"/>
          <w:rFonts w:ascii="Calibri" w:hAnsi="Calibri"/>
          <w:b w:val="false"/>
          <w:bCs w:val="false"/>
          <w:sz w:val="24"/>
          <w:szCs w:val="24"/>
        </w:rPr>
        <w:t>önreflexió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, a </w:t>
      </w:r>
      <w:r>
        <w:rPr>
          <w:rStyle w:val="Strong"/>
          <w:rFonts w:ascii="Calibri" w:hAnsi="Calibri"/>
          <w:b w:val="false"/>
          <w:bCs w:val="false"/>
          <w:sz w:val="24"/>
          <w:szCs w:val="24"/>
        </w:rPr>
        <w:t>másik iránti tisztelet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, és a </w:t>
      </w:r>
      <w:r>
        <w:rPr>
          <w:rStyle w:val="Strong"/>
          <w:rFonts w:ascii="Calibri" w:hAnsi="Calibri"/>
          <w:b w:val="false"/>
          <w:bCs w:val="false"/>
          <w:sz w:val="24"/>
          <w:szCs w:val="24"/>
        </w:rPr>
        <w:t>jövőbe vetett felelős hit</w:t>
      </w:r>
      <w:r>
        <w:rPr>
          <w:rFonts w:ascii="Calibri" w:hAnsi="Calibri"/>
          <w:b w:val="false"/>
          <w:bCs w:val="false"/>
          <w:sz w:val="24"/>
          <w:szCs w:val="24"/>
        </w:rPr>
        <w:t>.</w:t>
      </w:r>
    </w:p>
    <w:p>
      <w:pPr>
        <w:pStyle w:val="BodyText"/>
        <w:bidi w:val="0"/>
        <w:jc w:val="both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  <w:t>A helytelen valóság nem csupán szegénységet, háborút vagy elnyomást jelent, hanem azt is, amikor az emberi kapcsolatokban a versenyzés uralja az együttműködést. Ahol a média manipulálja a társadalmi gondolkodást, ott a tudat formálása külső irányítás alá kerül, és eltávolodik a „normális tudat” belső irányelvétől.</w:t>
      </w:r>
    </w:p>
    <w:p>
      <w:pPr>
        <w:pStyle w:val="BodyText"/>
        <w:bidi w:val="0"/>
        <w:jc w:val="both"/>
        <w:rPr/>
      </w:pPr>
      <w:r>
        <w:rPr>
          <w:rFonts w:ascii="Calibri" w:hAnsi="Calibri"/>
          <w:b w:val="false"/>
          <w:bCs w:val="false"/>
        </w:rPr>
        <w:tab/>
        <w:t xml:space="preserve">Ha a technológia fejlődik, de nem párosul erkölcsi előrelépéssel, akkor a fejlődés könnyen </w:t>
      </w:r>
      <w:r>
        <w:rPr>
          <w:rStyle w:val="Strong"/>
          <w:rFonts w:ascii="Calibri" w:hAnsi="Calibri"/>
          <w:b w:val="false"/>
          <w:bCs w:val="false"/>
        </w:rPr>
        <w:t>deformálódhat</w:t>
      </w:r>
      <w:r>
        <w:rPr>
          <w:rFonts w:ascii="Calibri" w:hAnsi="Calibri"/>
          <w:b w:val="false"/>
          <w:bCs w:val="false"/>
        </w:rPr>
        <w:t xml:space="preserve">. Egy fejlett technológia csak akkor segít egy társadalmat, ha az </w:t>
      </w:r>
      <w:r>
        <w:rPr>
          <w:rStyle w:val="Strong"/>
          <w:rFonts w:ascii="Calibri" w:hAnsi="Calibri"/>
          <w:b w:val="false"/>
          <w:bCs w:val="false"/>
        </w:rPr>
        <w:t>etikai elvek</w:t>
      </w:r>
      <w:r>
        <w:rPr>
          <w:rFonts w:ascii="Calibri" w:hAnsi="Calibri"/>
          <w:b w:val="false"/>
          <w:bCs w:val="false"/>
        </w:rPr>
        <w:t xml:space="preserve"> vezérlik használatát.</w:t>
      </w:r>
    </w:p>
    <w:p>
      <w:pPr>
        <w:pStyle w:val="BodyText"/>
        <w:bidi w:val="0"/>
        <w:jc w:val="both"/>
        <w:rPr/>
      </w:pPr>
      <w:r>
        <w:rPr>
          <w:rFonts w:ascii="Calibri" w:hAnsi="Calibri"/>
          <w:b w:val="false"/>
          <w:bCs w:val="false"/>
        </w:rPr>
        <w:tab/>
        <w:t xml:space="preserve">A helyes valóságban az oktatás nem csak a munkára nevel, hanem </w:t>
      </w:r>
      <w:r>
        <w:rPr>
          <w:rStyle w:val="Strong"/>
          <w:rFonts w:ascii="Calibri" w:hAnsi="Calibri"/>
          <w:b w:val="false"/>
          <w:bCs w:val="false"/>
        </w:rPr>
        <w:t>életre tanít</w:t>
      </w:r>
      <w:r>
        <w:rPr>
          <w:rFonts w:ascii="Calibri" w:hAnsi="Calibri"/>
          <w:b w:val="false"/>
          <w:bCs w:val="false"/>
        </w:rPr>
        <w:t xml:space="preserve">. Az iskolák és egyetemek nem csupán tudást adnak át, hanem </w:t>
      </w:r>
      <w:r>
        <w:rPr>
          <w:rStyle w:val="Strong"/>
          <w:rFonts w:ascii="Calibri" w:hAnsi="Calibri"/>
          <w:b w:val="false"/>
          <w:bCs w:val="false"/>
        </w:rPr>
        <w:t>kritikus gondolkodásra</w:t>
      </w:r>
      <w:r>
        <w:rPr>
          <w:rFonts w:ascii="Calibri" w:hAnsi="Calibri"/>
          <w:b w:val="false"/>
          <w:bCs w:val="false"/>
        </w:rPr>
        <w:t xml:space="preserve">, </w:t>
      </w:r>
      <w:r>
        <w:rPr>
          <w:rStyle w:val="Strong"/>
          <w:rFonts w:ascii="Calibri" w:hAnsi="Calibri"/>
          <w:b w:val="false"/>
          <w:bCs w:val="false"/>
        </w:rPr>
        <w:t>érzékenységre</w:t>
      </w:r>
      <w:r>
        <w:rPr>
          <w:rFonts w:ascii="Calibri" w:hAnsi="Calibri"/>
          <w:b w:val="false"/>
          <w:bCs w:val="false"/>
        </w:rPr>
        <w:t xml:space="preserve">, és </w:t>
      </w:r>
      <w:r>
        <w:rPr>
          <w:rStyle w:val="Strong"/>
          <w:rFonts w:ascii="Calibri" w:hAnsi="Calibri"/>
          <w:b w:val="false"/>
          <w:bCs w:val="false"/>
        </w:rPr>
        <w:t>közösségi felelősségre</w:t>
      </w:r>
      <w:r>
        <w:rPr>
          <w:rFonts w:ascii="Calibri" w:hAnsi="Calibri"/>
          <w:b w:val="false"/>
          <w:bCs w:val="false"/>
        </w:rPr>
        <w:t xml:space="preserve"> nevelnek.</w:t>
      </w:r>
    </w:p>
    <w:p>
      <w:pPr>
        <w:pStyle w:val="BodyText"/>
        <w:bidi w:val="0"/>
        <w:jc w:val="both"/>
        <w:rPr/>
      </w:pPr>
      <w:r>
        <w:rPr>
          <w:rFonts w:ascii="Calibri" w:hAnsi="Calibri"/>
          <w:b w:val="false"/>
          <w:bCs w:val="false"/>
        </w:rPr>
        <w:tab/>
        <w:t>A helyes valóságban az emberek nem egymás ellen, hanem egymásért dolgoznak. A szolidaritás nem csak válság idején jelenik meg, hanem állandó alapérték. A társadalmi igazságosság nem puszta jelszó, hanem működő rendszer, amelyben mindenki hozzáfér az alapvető szolgáltatásokhoz: egészségügyhöz, oktatáshoz, lakhatáshoz és kultúrához.</w:t>
      </w:r>
    </w:p>
    <w:p>
      <w:pPr>
        <w:pStyle w:val="Normal"/>
        <w:bidi w:val="0"/>
        <w:jc w:val="left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Strong">
    <w:name w:val="Strong"/>
    <w:qFormat/>
    <w:rPr>
      <w:b/>
      <w:bCs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LibreOffice/24.2.4.2$Windows_X86_64 LibreOffice_project/51a6219feb6075d9a4c46691dcfe0cd9c4fff3c2</Application>
  <AppVersion>15.0000</AppVersion>
  <Pages>1</Pages>
  <Words>350</Words>
  <Characters>2137</Characters>
  <CharactersWithSpaces>2487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2025-08-03T11:36:14Z</dcterms:created>
  <dc:creator/>
  <dc:description/>
  <dc:language>hu-HU</dc:language>
  <cp:lastModifiedBy/>
  <dcterms:modified xsi:type="dcterms:W3CDTF">2025-08-03T12:16:35Z</dcterms:modified>
  <cp:revision>2</cp:revision>
  <dc:subject/>
  <dc:title/>
</cp:coreProperties>
</file>