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both"/>
        <w:rPr/>
      </w:pPr>
      <w:r>
        <w:rPr>
          <w:rStyle w:val="Strong"/>
          <w:rFonts w:ascii="Calibri" w:hAnsi="Calibri"/>
          <w:b/>
          <w:bCs/>
          <w:sz w:val="24"/>
          <w:szCs w:val="24"/>
        </w:rPr>
        <w:t>We Are Born with Divine Abilities</w:t>
      </w:r>
    </w:p>
    <w:p>
      <w:pPr>
        <w:pStyle w:val="BodyText"/>
        <w:jc w:val="both"/>
        <w:rPr>
          <w:rFonts w:ascii="Calibri" w:hAnsi="Calibri"/>
          <w:sz w:val="24"/>
          <w:szCs w:val="24"/>
        </w:rPr>
      </w:pPr>
      <w:r>
        <w:rPr>
          <w:rFonts w:ascii="Calibri" w:hAnsi="Calibri"/>
          <w:sz w:val="24"/>
          <w:szCs w:val="24"/>
        </w:rPr>
        <w:t>When we are born, we possess a consciousness capable of thought. We are created in the image of God. Human beings are wondrous creatures who, through their senses—hearing, sight, smell, and touch—can perceive the external world in a divine way. That is why we were perfectly designed.</w:t>
      </w:r>
    </w:p>
    <w:p>
      <w:pPr>
        <w:pStyle w:val="BodyText"/>
        <w:jc w:val="both"/>
        <w:rPr>
          <w:rFonts w:ascii="Calibri" w:hAnsi="Calibri"/>
          <w:sz w:val="24"/>
          <w:szCs w:val="24"/>
        </w:rPr>
      </w:pPr>
      <w:r>
        <w:rPr>
          <w:rFonts w:ascii="Calibri" w:hAnsi="Calibri"/>
          <w:sz w:val="24"/>
          <w:szCs w:val="24"/>
        </w:rPr>
        <w:tab/>
        <w:t>Through learning, everyone is given the chance to create a wonderfully colorful and joyful life. This makes us creators as well. With our consciousness, we can memorize and recall old memories. In the living world, only humans are capable of this at such a high level. As a result, many people rise to a divine level of knowledge. Everyone has the potential to become a super-conscious being. Super-consciousness is a great capacity for knowledge and learning.</w:t>
      </w:r>
    </w:p>
    <w:p>
      <w:pPr>
        <w:pStyle w:val="BodyText"/>
        <w:jc w:val="both"/>
        <w:rPr>
          <w:rFonts w:ascii="Calibri" w:hAnsi="Calibri"/>
          <w:sz w:val="24"/>
          <w:szCs w:val="24"/>
        </w:rPr>
      </w:pPr>
      <w:r>
        <w:rPr>
          <w:rFonts w:ascii="Calibri" w:hAnsi="Calibri"/>
          <w:sz w:val="24"/>
          <w:szCs w:val="24"/>
        </w:rPr>
        <w:tab/>
        <w:t>Archaeologists have discovered crystal skulls that suggest our ancestors also knew and respected the vast capacity of the human brain. Although we cannot match the storage memory and ultra-fast processing power of computers, we are capable of thinking and interpreting—something no computer can do. We have created artificial intelligence (robots, computers), and we are able to operate it at a high level in our own image.</w:t>
      </w:r>
    </w:p>
    <w:p>
      <w:pPr>
        <w:pStyle w:val="BodyText"/>
        <w:jc w:val="both"/>
        <w:rPr>
          <w:rFonts w:ascii="Calibri" w:hAnsi="Calibri"/>
          <w:sz w:val="24"/>
          <w:szCs w:val="24"/>
        </w:rPr>
      </w:pPr>
      <w:r>
        <w:rPr>
          <w:rFonts w:ascii="Calibri" w:hAnsi="Calibri"/>
          <w:sz w:val="24"/>
          <w:szCs w:val="24"/>
        </w:rPr>
        <w:tab/>
        <w:t>The human soul is expressed not only through the senses and thought but also through inner abilities such as intuition, empathy, and creativity. These cannot be measured by instruments, yet they represent immense power. Intuition often leads us to decisions that logic alone cannot explain, yet they prove to be right. It functions as a divine inner compass within us.</w:t>
      </w:r>
    </w:p>
    <w:p>
      <w:pPr>
        <w:pStyle w:val="BodyText"/>
        <w:jc w:val="both"/>
        <w:rPr>
          <w:rFonts w:ascii="Calibri" w:hAnsi="Calibri"/>
          <w:sz w:val="24"/>
          <w:szCs w:val="24"/>
        </w:rPr>
      </w:pPr>
      <w:r>
        <w:rPr>
          <w:rFonts w:ascii="Calibri" w:hAnsi="Calibri"/>
          <w:sz w:val="24"/>
          <w:szCs w:val="24"/>
        </w:rPr>
        <w:tab/>
        <w:t>Empathy allows us to understand and feel the emotions of others and offer help. This compassion is the foundation of love, community, and human relationships. Empathy is not only a human trait but a divine one as well, since love is one of the highest vibrational energies that connects us to each other and to the Creator.</w:t>
      </w:r>
    </w:p>
    <w:p>
      <w:pPr>
        <w:pStyle w:val="BodyText"/>
        <w:jc w:val="both"/>
        <w:rPr>
          <w:rFonts w:ascii="Calibri" w:hAnsi="Calibri"/>
          <w:sz w:val="24"/>
          <w:szCs w:val="24"/>
        </w:rPr>
      </w:pPr>
      <w:r>
        <w:rPr>
          <w:rFonts w:ascii="Calibri" w:hAnsi="Calibri"/>
          <w:sz w:val="24"/>
          <w:szCs w:val="24"/>
        </w:rPr>
        <w:tab/>
        <w:t>Creativity is the ability to bring new things into existence—art, music, literature, scientific discoveries. This creative force lives within us, and when we create, it is the divine spark that works through us. A painting, a poem, an invention—all are signs that humans can bring something beautiful and valuable into the world from nothing.</w:t>
      </w:r>
    </w:p>
    <w:p>
      <w:pPr>
        <w:pStyle w:val="BodyText"/>
        <w:jc w:val="both"/>
        <w:rPr>
          <w:rFonts w:ascii="Calibri" w:hAnsi="Calibri"/>
          <w:sz w:val="24"/>
          <w:szCs w:val="24"/>
        </w:rPr>
      </w:pPr>
      <w:r>
        <w:rPr>
          <w:rFonts w:ascii="Calibri" w:hAnsi="Calibri"/>
          <w:sz w:val="24"/>
          <w:szCs w:val="24"/>
        </w:rPr>
        <w:tab/>
        <w:t>Thus, humans are not only biological beings but spiritual ones, capable of connecting with higher levels of consciousness. Prayer, meditation, and inner silence are tools that bring us closer to the divine source and help us recognize our true mission on Earth.</w:t>
      </w:r>
    </w:p>
    <w:p>
      <w:pPr>
        <w:pStyle w:val="BodyText"/>
        <w:jc w:val="both"/>
        <w:rPr>
          <w:rFonts w:ascii="Calibri" w:hAnsi="Calibri"/>
          <w:sz w:val="24"/>
          <w:szCs w:val="24"/>
        </w:rPr>
      </w:pPr>
      <w:r>
        <w:rPr>
          <w:rFonts w:ascii="Calibri" w:hAnsi="Calibri"/>
          <w:sz w:val="24"/>
          <w:szCs w:val="24"/>
        </w:rPr>
        <w:tab/>
        <w:t>Ultimately, our divine abilities are not only within us—they manifest through us in the world. If we live consciously, act with love and wisdom, we not only elevate our own lives but also contribute to the evolution of all humanity.</w:t>
      </w:r>
    </w:p>
    <w:p>
      <w:pPr>
        <w:pStyle w:val="BodyText"/>
        <w:bidi w:val="0"/>
        <w:spacing w:before="0" w:after="140"/>
        <w:jc w:val="both"/>
        <w:rPr>
          <w:rStyle w:val="Strong"/>
          <w:rFonts w:ascii="Calibri" w:hAnsi="Calibri"/>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Heading3">
    <w:name w:val="Heading 3"/>
    <w:basedOn w:val="Cmsor"/>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TotalTime>
  <Application>LibreOffice/24.2.4.2$Windows_X86_64 LibreOffice_project/51a6219feb6075d9a4c46691dcfe0cd9c4fff3c2</Application>
  <AppVersion>15.0000</AppVersion>
  <Pages>1</Pages>
  <Words>454</Words>
  <Characters>2287</Characters>
  <CharactersWithSpaces>2733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2025-06-18T01:31:52Z</dcterms:created>
  <dc:creator/>
  <dc:description/>
  <dc:language>hu-HU</dc:language>
  <cp:lastModifiedBy/>
  <cp:lastPrinted>2025-08-07T12:57:35Z</cp:lastPrinted>
  <dcterms:modified xsi:type="dcterms:W3CDTF">2025-08-07T13:03:07Z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