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both"/>
        <w:rPr/>
      </w:pPr>
      <w:r>
        <w:rPr>
          <w:rStyle w:val="Strong"/>
          <w:rFonts w:ascii="Calibri" w:hAnsi="Calibri"/>
          <w:sz w:val="24"/>
          <w:szCs w:val="24"/>
        </w:rPr>
        <w:t>A tudás dimenziói a paradicsomi teremtésben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földi „paradicsomi létben” a lexikális tudás olyan mértékben megnövekedett, hogy szinte minden életterületünket lefoglalja. Írunk, olvasunk, tanulunk, számítógépet kezelünk, és egyre mélyebbre merülünk az információk világába. Ez a tudás egyfajta virtuális térbe vezet bennünket, ahol a gondolataink által utazhatunk múltba, jelenbe és jövőbe.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lexikális tudás nem csupán adat, hanem kapu a teremtéshez. Ez az a szint, amelyet a tudat a leginkább értékel, mert itt képes formálni, alkotni, új világokat létrehozni. Gondolataink révén eljuthatunk oda, ahol a bölcsesség, a fantázia és a tudomány találkozik. Ami korábban fikció volt, ma már valóság: a tudás által megteremtett világban élünk. Ez a lexikális tér a mi akashánk – egy kollektív tudattér, amelyet Isten és az ember közösen hoz létre.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paradicsomi könyvtár színes és végtelen. A történelem, a tudomány, az irodalom és a gyógyítás polcai között ott vannak a véres csaták emlékei és az öröm ódái is. A technika, az orvostudomány, a jog és a bölcsészet mind azt tükrözik, amit eddig megtanultunk önmagunkról. Ezen a szinten arra kell törekednünk, hogy a legmagasabb tudatossággal kapcsolódjunk ehhez a tudáshoz – pozitívan gondolkodva, a legnemesebb megoldásokat keresve.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tudás azonban nem önmagában értékes, hanem akkor, ha szeretettel és bölcsességgel párosul. A paradicsomi lét nem csupán információhalmaz, hanem egy olyan tér, ahol a tudás szívvel és lélekkel kapcsolódik. A valódi teremtés akkor történik, amikor a tudás nemcsak fejben, hanem szívben is megérkezik.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A jövő emberének feladata, hogy ne csak gyűjtse, hanem élje is a tudást. A lexikális információk mellett meg kell tanulnunk érzékelni a belső bölcsességet, az intuitív felismeréseket, az isteni sugallatokat. A paradicsomi teremtés nem technikai bravúr, hanem tudati állapot: amikor az ember képes összhangba kerülni a kozmikus renddel, és szeretettel formálja a világot.</w:t>
      </w:r>
    </w:p>
    <w:p>
      <w:pPr>
        <w:pStyle w:val="BodyTex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A tudás dimenziói tehát </w:t>
      </w:r>
      <w:r>
        <w:rPr>
          <w:rFonts w:ascii="Calibri" w:hAnsi="Calibri"/>
          <w:sz w:val="24"/>
          <w:szCs w:val="24"/>
        </w:rPr>
        <w:t>végtelenül</w:t>
      </w:r>
      <w:r>
        <w:rPr>
          <w:rFonts w:ascii="Calibri" w:hAnsi="Calibri"/>
          <w:sz w:val="24"/>
          <w:szCs w:val="24"/>
        </w:rPr>
        <w:t xml:space="preserve"> tágulnak. Nemcsak több információt kell befogadnunk, hanem mélyebben kell értenünk. A lexikális tudás a felszín, de alatta ott van a spirituális tudás, a belső látás, a teremtő intuíció. Ha ezt felismerjük, akkor a paradicsomi lét nem utópia, hanem valóság – egy olyan világ, ahol a tudás és a szeretet együtt teremtenek.</w:t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8"/>
      <w:lang w:val="hu-HU" w:eastAsia="en-US" w:bidi="th-TH"/>
    </w:rPr>
  </w:style>
  <w:style w:type="paragraph" w:styleId="Heading2">
    <w:name w:val="Heading 2"/>
    <w:basedOn w:val="Cmsor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LibreOffice/24.2.4.2$Windows_X86_64 LibreOffice_project/51a6219feb6075d9a4c46691dcfe0cd9c4fff3c2</Application>
  <AppVersion>15.0000</AppVersion>
  <Pages>1</Pages>
  <Words>338</Words>
  <Characters>1966</Characters>
  <CharactersWithSpaces>2305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2019-08-17T09:42:00Z</dcterms:created>
  <dc:creator>Gyongyi Baksay</dc:creator>
  <dc:description/>
  <dc:language>hu-HU</dc:language>
  <cp:lastModifiedBy/>
  <dcterms:modified xsi:type="dcterms:W3CDTF">2025-08-11T15:52:16Z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