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sz w:val="24"/>
          <w:szCs w:val="24"/>
        </w:rPr>
        <w:t>Leaders and Creation</w:t>
      </w:r>
    </w:p>
    <w:p>
      <w:pPr>
        <w:pStyle w:val="BodyText"/>
        <w:bidi w:val="0"/>
        <w:jc w:val="both"/>
        <w:rPr>
          <w:rFonts w:ascii="Calibri" w:hAnsi="Calibri"/>
          <w:sz w:val="24"/>
          <w:szCs w:val="24"/>
        </w:rPr>
      </w:pPr>
      <w:r>
        <w:rPr>
          <w:rFonts w:ascii="Calibri" w:hAnsi="Calibri"/>
          <w:sz w:val="24"/>
          <w:szCs w:val="24"/>
        </w:rPr>
        <w:t>Leaders hold the greatest power of creation in their hands. They do not merely govern—they shape, mold, and influence the collective reality. In every world they lead, they must possess deep insight; without it, leadership breeds chaos instead of order. Such chaos can ripple outward, triggering a chain reaction that may later prove unstoppable. Thus, leadership is not only about decision-making—it is also about healing: lifting systems out of meaninglessness and guiding them back into a realm of purpose, care, and compassion.</w:t>
      </w:r>
    </w:p>
    <w:p>
      <w:pPr>
        <w:pStyle w:val="BodyText"/>
        <w:bidi w:val="0"/>
        <w:jc w:val="both"/>
        <w:rPr>
          <w:rFonts w:ascii="Calibri" w:hAnsi="Calibri"/>
          <w:sz w:val="24"/>
          <w:szCs w:val="24"/>
        </w:rPr>
      </w:pPr>
      <w:r>
        <w:rPr>
          <w:rFonts w:ascii="Calibri" w:hAnsi="Calibri"/>
          <w:sz w:val="24"/>
          <w:szCs w:val="24"/>
        </w:rPr>
        <w:tab/>
        <w:t>True leadership is not the exercise of power, but an act of service. Leaders must create realities where selflessness, well-being, and inner balance prevail. In today’s world, the rewards of labor and money dominate, often deepening divides between social layers. Those leaders who wisely manage this flow of energy can build stable and just societies. Money is not a goal—it is a tool. Used wisely, it heals; misused, it divides and destroys.</w:t>
      </w:r>
    </w:p>
    <w:p>
      <w:pPr>
        <w:pStyle w:val="BodyText"/>
        <w:bidi w:val="0"/>
        <w:jc w:val="both"/>
        <w:rPr>
          <w:rFonts w:ascii="Calibri" w:hAnsi="Calibri"/>
          <w:sz w:val="24"/>
          <w:szCs w:val="24"/>
        </w:rPr>
      </w:pPr>
      <w:r>
        <w:rPr>
          <w:rFonts w:ascii="Calibri" w:hAnsi="Calibri"/>
          <w:sz w:val="24"/>
          <w:szCs w:val="24"/>
        </w:rPr>
        <w:tab/>
        <w:t>Leaders must build a world where grace, love, and intelligence are in harmony. Suffering should not be hidden—it must be eliminated. We must think of the children of the future, the carriers of tomorrow, who deserve teachings that empower them to lead a more joyful and conscious world. This is the shared responsibility of families, schools, and universities. Eradicating selfishness and greed is not idealism—it is a survival strategy.</w:t>
      </w:r>
    </w:p>
    <w:p>
      <w:pPr>
        <w:pStyle w:val="BodyText"/>
        <w:bidi w:val="0"/>
        <w:jc w:val="both"/>
        <w:rPr>
          <w:rFonts w:ascii="Calibri" w:hAnsi="Calibri"/>
          <w:sz w:val="24"/>
          <w:szCs w:val="24"/>
        </w:rPr>
      </w:pPr>
      <w:r>
        <w:rPr>
          <w:rFonts w:ascii="Calibri" w:hAnsi="Calibri"/>
          <w:sz w:val="24"/>
          <w:szCs w:val="24"/>
        </w:rPr>
        <w:tab/>
        <w:t>A true leader understands that the battle between good and evil is not just an internal struggle—it is a collective responsibility. This battle is fought for the homeland, for Earth, and for the future of humanity. The karma of leaders is unique: their decisions shape not only their own fate but the lives of generations to come. In this new karmic landscape, only genuine goodness, selfless love, and profound wisdom can prevail.</w:t>
      </w:r>
    </w:p>
    <w:p>
      <w:pPr>
        <w:pStyle w:val="BodyText"/>
        <w:bidi w:val="0"/>
        <w:jc w:val="both"/>
        <w:rPr>
          <w:rFonts w:ascii="Calibri" w:hAnsi="Calibri"/>
          <w:sz w:val="24"/>
          <w:szCs w:val="24"/>
        </w:rPr>
      </w:pPr>
      <w:r>
        <w:rPr>
          <w:rFonts w:ascii="Calibri" w:hAnsi="Calibri"/>
          <w:sz w:val="24"/>
          <w:szCs w:val="24"/>
        </w:rPr>
        <w:tab/>
        <w:t>Modern individuals often rely solely on rational thought, forgetting the teachings of wise leaders from the past. These elders have already graduated from the karmic school—their experience is golden. Today’s leaders are innovators with fresh perspectives, but they must not repeat the mistakes of history. Primitive wars, poverty, and the neglect of education and healthcare have no place in a developed society. Financial aid must serve development—not armament.</w:t>
      </w:r>
    </w:p>
    <w:p>
      <w:pPr>
        <w:pStyle w:val="BodyText"/>
        <w:bidi w:val="0"/>
        <w:jc w:val="both"/>
        <w:rPr>
          <w:rFonts w:ascii="Calibri" w:hAnsi="Calibri"/>
          <w:sz w:val="24"/>
          <w:szCs w:val="24"/>
        </w:rPr>
      </w:pPr>
      <w:r>
        <w:rPr>
          <w:rFonts w:ascii="Calibri" w:hAnsi="Calibri"/>
          <w:sz w:val="24"/>
          <w:szCs w:val="24"/>
        </w:rPr>
        <w:tab/>
        <w:t>If properly educated, the next generation will be able to recognize and correct the errors of the past. The legacy of corrupt and ignorant leadership can only be replaced by conscious, wise, and loving guidance. Leadership is not a position—it is a mission. A leader must have vision—not only of the world, but of the human soul.</w:t>
      </w:r>
    </w:p>
    <w:p>
      <w:pPr>
        <w:pStyle w:val="BodyText"/>
        <w:bidi w:val="0"/>
        <w:jc w:val="both"/>
        <w:rPr/>
      </w:pPr>
      <w:r>
        <w:rPr>
          <w:rFonts w:ascii="Calibri" w:hAnsi="Calibri"/>
          <w:sz w:val="24"/>
          <w:szCs w:val="24"/>
        </w:rPr>
        <w:tab/>
        <w:t xml:space="preserve">This writing complements—but does not repeat— </w:t>
      </w:r>
      <w:r>
        <w:rPr>
          <w:rFonts w:ascii="Calibri" w:hAnsi="Calibri"/>
          <w:sz w:val="24"/>
          <w:szCs w:val="24"/>
        </w:rPr>
        <w:t>my</w:t>
      </w:r>
      <w:r>
        <w:rPr>
          <w:rFonts w:ascii="Calibri" w:hAnsi="Calibri"/>
          <w:sz w:val="24"/>
          <w:szCs w:val="24"/>
        </w:rPr>
        <w:t xml:space="preserve"> reflection in </w:t>
      </w:r>
      <w:r>
        <w:rPr>
          <w:rStyle w:val="Emphasis"/>
          <w:rFonts w:ascii="Calibri" w:hAnsi="Calibri"/>
          <w:sz w:val="24"/>
          <w:szCs w:val="24"/>
        </w:rPr>
        <w:t>“Consciousness as a Higher Form of Existence.”</w:t>
      </w:r>
      <w:r>
        <w:rPr>
          <w:rFonts w:ascii="Calibri" w:hAnsi="Calibri"/>
          <w:sz w:val="24"/>
          <w:szCs w:val="24"/>
        </w:rPr>
        <w:t xml:space="preserve"> That piece centers on inner growth and the elevation of individual awareness. This one focuses on collective responsibility, the shaping of societal systems, and the consciousness of leadership. Together, they form a whole: inner awareness lays the foundation upon which the leadership of the outer world can be built.</w:t>
      </w:r>
    </w:p>
    <w:p>
      <w:pPr>
        <w:pStyle w:val="BodyText"/>
        <w:bidi w:val="0"/>
        <w:spacing w:before="0" w:after="140"/>
        <w:jc w:val="both"/>
        <w:rPr/>
      </w:pPr>
      <w:r>
        <w:rPr>
          <w:rFonts w:ascii="Calibri" w:hAnsi="Calibri"/>
          <w:sz w:val="24"/>
          <w:szCs w:val="24"/>
        </w:rPr>
        <w:tab/>
        <w:t>The leader of the future does not merely decide—they heal. They do not simply direct—they inspire. They do not just speak—they lead by example. Creation unfolds not only in words, but in deeds—and the leader is the one who opens this space for others to enter.</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LibreOffice/24.2.4.2$Windows_X86_64 LibreOffice_project/51a6219feb6075d9a4c46691dcfe0cd9c4fff3c2</Application>
  <AppVersion>15.0000</AppVersion>
  <Pages>2</Pages>
  <Words>549</Words>
  <Characters>2818</Characters>
  <CharactersWithSpaces>3350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2025-08-12T11:45:32Z</dcterms:created>
  <dc:creator/>
  <dc:description/>
  <dc:language>hu-HU</dc:language>
  <cp:lastModifiedBy/>
  <dcterms:modified xsi:type="dcterms:W3CDTF">2025-08-12T12:04:01Z</dcterms:modified>
  <cp:revision>2</cp:revision>
  <dc:subject/>
  <dc:title/>
</cp:coreProperties>
</file>