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00" w:after="120"/>
        <w:jc w:val="both"/>
        <w:rPr>
          <w:rFonts w:ascii="Calibri" w:hAnsi="Calibri"/>
          <w:sz w:val="24"/>
          <w:szCs w:val="24"/>
        </w:rPr>
      </w:pPr>
      <w:r>
        <w:rPr>
          <w:rStyle w:val="Strong"/>
          <w:rFonts w:ascii="Calibri" w:hAnsi="Calibri"/>
          <w:b/>
          <w:bCs/>
          <w:sz w:val="24"/>
          <w:szCs w:val="24"/>
        </w:rPr>
        <w:t>The Consciousness of the Future: Love, Wisdom, and Inner Light</w:t>
      </w:r>
    </w:p>
    <w:p>
      <w:pPr>
        <w:pStyle w:val="BodyText"/>
        <w:ind w:hanging="0" w:left="0" w:right="0"/>
        <w:jc w:val="both"/>
        <w:rPr>
          <w:rFonts w:ascii="Calibri" w:hAnsi="Calibri"/>
        </w:rPr>
      </w:pPr>
      <w:r>
        <w:rPr>
          <w:rFonts w:ascii="Calibri" w:hAnsi="Calibri"/>
        </w:rPr>
        <w:t>The utopian, “perfect” future we humans strive for cannot unfold before us unless we overcome darkness through the power of love and knowledge. Love must be understood as a savior — a force capable of healing the world from sin, pain, and ignorance. It is not merely an emotion, but a benevolent act toward ourselves and others, one that can cleanse every negative deed, thought, and feeling. Love can move crowds, uplift souls, and raise consciousness to a level unlike anything else.</w:t>
      </w:r>
    </w:p>
    <w:p>
      <w:pPr>
        <w:pStyle w:val="BodyText"/>
        <w:ind w:hanging="0" w:left="0" w:right="0"/>
        <w:jc w:val="both"/>
        <w:rPr>
          <w:rFonts w:ascii="Calibri" w:hAnsi="Calibri"/>
        </w:rPr>
      </w:pPr>
      <w:r>
        <w:rPr>
          <w:rFonts w:ascii="Calibri" w:hAnsi="Calibri"/>
        </w:rPr>
        <w:tab/>
        <w:t>Earth cannot rise to the level of the Universe’s other wise and highly conscious civilizations if it allows demonic and destructive forces to rule. We must choose the path of wisdom, compassion, and understanding — this is what protects us from the world’s corruption and opens the gate to genuine progress.</w:t>
      </w:r>
    </w:p>
    <w:p>
      <w:pPr>
        <w:pStyle w:val="BodyText"/>
        <w:ind w:hanging="0" w:left="0" w:right="0"/>
        <w:jc w:val="both"/>
        <w:rPr>
          <w:rFonts w:ascii="Calibri" w:hAnsi="Calibri"/>
        </w:rPr>
      </w:pPr>
      <w:r>
        <w:rPr>
          <w:rFonts w:ascii="Calibri" w:hAnsi="Calibri"/>
        </w:rPr>
        <w:tab/>
        <w:t>Our earthly paradise must become a vast library that preserves the knowledge gathered over eons. This library should contain everything our spiritual and technological worlds have learned from ancient ancestors and modern humanity alike. It is not merely memory, but heritage — a living field of knowledge from which every generation can draw.</w:t>
      </w:r>
    </w:p>
    <w:p>
      <w:pPr>
        <w:pStyle w:val="BodyText"/>
        <w:ind w:hanging="0" w:left="0" w:right="0"/>
        <w:jc w:val="both"/>
        <w:rPr>
          <w:rFonts w:ascii="Calibri" w:hAnsi="Calibri"/>
        </w:rPr>
      </w:pPr>
      <w:r>
        <w:rPr>
          <w:rFonts w:ascii="Calibri" w:hAnsi="Calibri"/>
        </w:rPr>
        <w:tab/>
        <w:t>Within this library, we must preserve the writings that have taught us and that inspire the creation of positive, enlightened, and beautiful worlds. This does not mean hiding negative realities — they have always existed. But learning from them, recognizing mistakes, and overcoming them is what we must pass on to our grandchildren, so that the same errors are not repeated.</w:t>
      </w:r>
    </w:p>
    <w:p>
      <w:pPr>
        <w:pStyle w:val="BodyText"/>
        <w:ind w:hanging="0" w:left="0" w:right="0"/>
        <w:jc w:val="both"/>
        <w:rPr>
          <w:rFonts w:ascii="Calibri" w:hAnsi="Calibri"/>
        </w:rPr>
      </w:pPr>
      <w:r>
        <w:rPr>
          <w:rFonts w:ascii="Calibri" w:hAnsi="Calibri"/>
        </w:rPr>
        <w:tab/>
        <w:t>Our material realities may grow and become beautiful, but they are only tools meant to protect the deepest layer of our being: the consciousness through which we, as earthly humans, create. These tools must never be confused with our spiritual reality — the reality of pure awareness. Pure consciousness lives in the ether and on the pages of books, a radiant “divine spark” unlike anything else. It is the source of ideas and spontaneous creative power.</w:t>
      </w:r>
    </w:p>
    <w:p>
      <w:pPr>
        <w:pStyle w:val="BodyText"/>
        <w:ind w:hanging="0" w:left="0" w:right="0"/>
        <w:jc w:val="both"/>
        <w:rPr>
          <w:rFonts w:ascii="Calibri" w:hAnsi="Calibri"/>
        </w:rPr>
      </w:pPr>
      <w:r>
        <w:rPr>
          <w:rFonts w:ascii="Calibri" w:hAnsi="Calibri"/>
        </w:rPr>
        <w:tab/>
        <w:t>Pure consciousness is like a crystal-clear lake: when we look into it, we see ourselves — and everything we have yet to understand. This consciousness does not judge; it understands. It does not dominate; it guides.</w:t>
      </w:r>
    </w:p>
    <w:p>
      <w:pPr>
        <w:pStyle w:val="BodyText"/>
        <w:ind w:hanging="0" w:left="0" w:right="0"/>
        <w:jc w:val="both"/>
        <w:rPr>
          <w:rFonts w:ascii="Calibri" w:hAnsi="Calibri"/>
        </w:rPr>
      </w:pPr>
      <w:r>
        <w:rPr>
          <w:rFonts w:ascii="Calibri" w:hAnsi="Calibri"/>
        </w:rPr>
        <w:tab/>
        <w:t>The library of the future will preserve not only writings, but also emotions, intentions, and the imprints of humanity’s inner evolution. Every thought born from love becomes a new page within this library. And every action rooted in awareness becomes a new chapter in our shared story.</w:t>
      </w:r>
    </w:p>
    <w:p>
      <w:pPr>
        <w:pStyle w:val="BodyText"/>
        <w:ind w:hanging="0" w:left="0" w:right="0"/>
        <w:jc w:val="both"/>
        <w:rPr>
          <w:rFonts w:ascii="Calibri" w:hAnsi="Calibri"/>
        </w:rPr>
      </w:pPr>
      <w:r>
        <w:rPr>
          <w:rFonts w:ascii="Calibri" w:hAnsi="Calibri"/>
        </w:rPr>
        <w:tab/>
        <w:t>The future will not be perfect — it will be conscious. Not flawless, but learning. Not closed, but open. And if we approach it with love and clarity of mind, we will not only reach it, but truly deserve it. For the future does not begin outside — it begins within us, in our consciousness. And every loving thought, every wise decision, every pure intention is another step toward the true evolution of humanity.</w:t>
      </w:r>
    </w:p>
    <w:p>
      <w:pPr>
        <w:pStyle w:val="BodyText"/>
        <w:bidi w:val="0"/>
        <w:spacing w:before="200" w:after="120"/>
        <w:jc w:val="both"/>
        <w:rPr>
          <w:rFonts w:ascii="Calibri" w:hAnsi="Calibri"/>
          <w:sz w:val="24"/>
          <w:szCs w:val="24"/>
        </w:rPr>
      </w:pPr>
      <w:r>
        <w:rPr>
          <w:rFonts w:ascii="Calibri" w:hAnsi="Calibri"/>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122</TotalTime>
  <Application>LibreOffice/24.2.4.2$Windows_X86_64 LibreOffice_project/51a6219feb6075d9a4c46691dcfe0cd9c4fff3c2</Application>
  <AppVersion>15.0000</AppVersion>
  <Pages>1</Pages>
  <Words>482</Words>
  <Characters>2458</Characters>
  <CharactersWithSpaces>2946</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2025-08-13T09:55:59Z</dcterms:created>
  <dc:creator/>
  <dc:description/>
  <dc:language>hu-HU</dc:language>
  <cp:lastModifiedBy/>
  <dcterms:modified xsi:type="dcterms:W3CDTF">2026-01-12T16:07:14Z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