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ind w:hanging="0" w:left="0" w:right="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>Hungary’s Reality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Hungary is currently experiencing war</w:t>
        <w:noBreakHyphen/>
        <w:t>like energetic conditions. On both material and spiritual levels, the country has stepped onto a path of decline, and only a few realities remain that are capable of rising above this state. These more positive realities are mostly sustained by foreign support, functioning like small islands in a sea of difficulties, trying to help uplift the spirit of the Hungarian people.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The nation itself is unable to generate enough material strength to create a more stable and healthier reality. Without external assistance from more developed countries, the nation could easily slip into severe conditions. A comprehensive aid package and a long</w:t>
        <w:noBreakHyphen/>
        <w:t>term support program could represent the only way out of this situation. Only with such help can we build a future filled with more love and enriched with greater knowledge.</w:t>
      </w:r>
    </w:p>
    <w:p>
      <w:pPr>
        <w:pStyle w:val="Normal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LibreOffice/24.2.4.2$Windows_X86_64 LibreOffice_project/51a6219feb6075d9a4c46691dcfe0cd9c4fff3c2</Application>
  <AppVersion>15.0000</AppVersion>
  <Pages>1</Pages>
  <Words>136</Words>
  <Characters>734</Characters>
  <CharactersWithSpaces>868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2026-02-12T13:19:15Z</dcterms:created>
  <dc:creator/>
  <dc:description/>
  <dc:language>hu-HU</dc:language>
  <cp:lastModifiedBy/>
  <cp:lastPrinted>2026-02-12T13:24:03Z</cp:lastPrinted>
  <dcterms:modified xsi:type="dcterms:W3CDTF">2026-02-12T13:22:54Z</dcterms:modified>
  <cp:revision>1</cp:revision>
  <dc:subject/>
  <dc:title/>
</cp:coreProperties>
</file>