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pPr>
      <w:r>
        <w:rPr>
          <w:rStyle w:val="Strong"/>
          <w:rFonts w:ascii="Calibri" w:hAnsi="Calibri"/>
          <w:b/>
          <w:bCs/>
          <w:sz w:val="24"/>
          <w:szCs w:val="24"/>
        </w:rPr>
        <w:t>The Highest-Level Solution to Tensions Between Realities</w:t>
      </w:r>
    </w:p>
    <w:p>
      <w:pPr>
        <w:pStyle w:val="BodyText"/>
        <w:bidi w:val="0"/>
        <w:ind w:hanging="0" w:left="0" w:right="0"/>
        <w:jc w:val="both"/>
        <w:rPr>
          <w:rFonts w:ascii="Calibri" w:hAnsi="Calibri"/>
          <w:sz w:val="24"/>
          <w:szCs w:val="24"/>
        </w:rPr>
      </w:pPr>
      <w:r>
        <w:rPr>
          <w:rFonts w:ascii="Calibri" w:hAnsi="Calibri"/>
          <w:sz w:val="24"/>
          <w:szCs w:val="24"/>
        </w:rPr>
        <w:t>To resolve problems and life situations, it is always wise to seek the highest possible level of understanding. It is important to listen to both your intuition and your intellect, and if you cannot rise to the mental plane, turn to your inner voice—the quiet, pure guidance that flows from the depths of your soul. The right solution often lies in what you offer from the heart, both to others and to yourself. This is the quality that lifts you to a higher state of consciousness.</w:t>
      </w:r>
    </w:p>
    <w:p>
      <w:pPr>
        <w:pStyle w:val="BodyText"/>
        <w:bidi w:val="0"/>
        <w:ind w:hanging="0" w:left="0" w:right="0"/>
        <w:jc w:val="both"/>
        <w:rPr/>
      </w:pPr>
      <w:r>
        <w:rPr>
          <w:rFonts w:ascii="Calibri" w:hAnsi="Calibri"/>
          <w:sz w:val="24"/>
          <w:szCs w:val="24"/>
        </w:rPr>
        <w:tab/>
        <w:t xml:space="preserve">Marianne Williamson writes in </w:t>
      </w:r>
      <w:r>
        <w:rPr>
          <w:rStyle w:val="Emphasis"/>
          <w:rFonts w:ascii="Calibri" w:hAnsi="Calibri"/>
          <w:sz w:val="24"/>
          <w:szCs w:val="24"/>
        </w:rPr>
        <w:t>A Return to Love</w:t>
      </w:r>
      <w:r>
        <w:rPr>
          <w:rFonts w:ascii="Calibri" w:hAnsi="Calibri"/>
          <w:sz w:val="24"/>
          <w:szCs w:val="24"/>
        </w:rPr>
        <w:t xml:space="preserve">: </w:t>
      </w:r>
      <w:r>
        <w:rPr>
          <w:rStyle w:val="Strong"/>
          <w:rFonts w:ascii="Calibri" w:hAnsi="Calibri"/>
          <w:b w:val="false"/>
          <w:bCs w:val="false"/>
          <w:i/>
          <w:iCs/>
          <w:sz w:val="24"/>
          <w:szCs w:val="24"/>
        </w:rPr>
        <w:t>“Our service and our progress will reflect those inner achievements that express a new unity of mind and heart; the consciousness of people who place their personal resources in the service of collective healing.”</w:t>
      </w:r>
    </w:p>
    <w:p>
      <w:pPr>
        <w:pStyle w:val="BodyText"/>
        <w:bidi w:val="0"/>
        <w:ind w:hanging="0" w:left="0" w:right="0"/>
        <w:jc w:val="both"/>
        <w:rPr>
          <w:rFonts w:ascii="Calibri" w:hAnsi="Calibri"/>
          <w:sz w:val="24"/>
          <w:szCs w:val="24"/>
        </w:rPr>
      </w:pPr>
      <w:r>
        <w:rPr>
          <w:rFonts w:ascii="Calibri" w:hAnsi="Calibri"/>
          <w:sz w:val="24"/>
          <w:szCs w:val="24"/>
        </w:rPr>
        <w:tab/>
        <w:t>The true solution becomes visible when you call forth the divine quality that lives within you. We are born to Earth with this knowledge, and anyone can find it who believes in the Creator and in their own abilities. The answers live within you and appear in everything to which you give your attention.</w:t>
      </w:r>
    </w:p>
    <w:p>
      <w:pPr>
        <w:pStyle w:val="BodyText"/>
        <w:bidi w:val="0"/>
        <w:ind w:hanging="0" w:left="0" w:right="0"/>
        <w:jc w:val="both"/>
        <w:rPr>
          <w:rFonts w:ascii="Calibri" w:hAnsi="Calibri"/>
          <w:sz w:val="24"/>
          <w:szCs w:val="24"/>
        </w:rPr>
      </w:pPr>
      <w:r>
        <w:rPr>
          <w:rFonts w:ascii="Calibri" w:hAnsi="Calibri"/>
          <w:sz w:val="24"/>
          <w:szCs w:val="24"/>
        </w:rPr>
        <w:tab/>
        <w:t>Creativity is one of the most beautiful forms of high-level problem-solving. Through it, you create new possibilities in every moment. Your words and thoughts speak to the greater whole, as if you were an instrument through which the music of solutions is played. The arts reflect the way we see life, science seeks answers to the workings of existence, and religions explore the path of the soul and spirit. All strive to understand creation—magnificent expressions of human</w:t>
      </w:r>
      <w:r>
        <w:rPr>
          <w:rFonts w:ascii="Calibri" w:hAnsi="Calibri"/>
          <w:sz w:val="24"/>
          <w:szCs w:val="24"/>
        </w:rPr>
        <w:t xml:space="preserve"> </w:t>
      </w:r>
      <w:r>
        <w:rPr>
          <w:rFonts w:ascii="Calibri" w:hAnsi="Calibri"/>
          <w:sz w:val="24"/>
          <w:szCs w:val="24"/>
        </w:rPr>
        <w:t>creativity.</w:t>
      </w:r>
    </w:p>
    <w:p>
      <w:pPr>
        <w:pStyle w:val="BodyText"/>
        <w:bidi w:val="0"/>
        <w:ind w:hanging="0" w:left="0" w:right="0"/>
        <w:jc w:val="both"/>
        <w:rPr>
          <w:rFonts w:ascii="Calibri" w:hAnsi="Calibri"/>
          <w:sz w:val="24"/>
          <w:szCs w:val="24"/>
        </w:rPr>
      </w:pPr>
      <w:r>
        <w:rPr>
          <w:rFonts w:ascii="Calibri" w:hAnsi="Calibri"/>
          <w:sz w:val="24"/>
          <w:szCs w:val="24"/>
        </w:rPr>
        <w:tab/>
        <w:t>True problem-solving requires love, sensitivity, intuition, clarity, depth, and intelligence. Every person possesses both lower and higher-level solutions; the one they choose determines who they become. A good solution is one that serves the well-being of all and represents a level of consciousness that protects against harmful influences.</w:t>
      </w:r>
    </w:p>
    <w:p>
      <w:pPr>
        <w:pStyle w:val="BodyText"/>
        <w:bidi w:val="0"/>
        <w:ind w:hanging="0" w:left="0" w:right="0"/>
        <w:jc w:val="both"/>
        <w:rPr>
          <w:rFonts w:ascii="Calibri" w:hAnsi="Calibri"/>
          <w:sz w:val="24"/>
          <w:szCs w:val="24"/>
        </w:rPr>
      </w:pPr>
      <w:r>
        <w:rPr>
          <w:rFonts w:ascii="Calibri" w:hAnsi="Calibri"/>
          <w:sz w:val="24"/>
          <w:szCs w:val="24"/>
        </w:rPr>
        <w:tab/>
        <w:t>Anger, for example, rarely leads to lasting solutions, for it generates further tension. Although anger can sometimes help reveal and release inner burdens, the highest-level response is calmness, clarity, and thoughtful reflection. To make the right decision, you may call upon your consciousness and your higher spiritual guidance.</w:t>
      </w:r>
    </w:p>
    <w:p>
      <w:pPr>
        <w:pStyle w:val="BodyText"/>
        <w:bidi w:val="0"/>
        <w:ind w:hanging="0" w:left="0" w:right="0"/>
        <w:jc w:val="both"/>
        <w:rPr>
          <w:rFonts w:ascii="Calibri" w:hAnsi="Calibri"/>
          <w:sz w:val="24"/>
          <w:szCs w:val="24"/>
        </w:rPr>
      </w:pPr>
      <w:r>
        <w:rPr>
          <w:rFonts w:ascii="Calibri" w:hAnsi="Calibri"/>
          <w:sz w:val="24"/>
          <w:szCs w:val="24"/>
        </w:rPr>
        <w:tab/>
        <w:t>In political situations, a higher-level approach is equally essential. Conflicts between nations—such as the war involving Ukraine and Russia—raise serious economic, social, and moral dilemmas. A country’s decisions affect its economy, the livelihood of its people, and its international relationships. Different positions arise from differing values and priorities: some place economic stability first, others emphasize ethical considerations or international cooperation.</w:t>
      </w:r>
    </w:p>
    <w:p>
      <w:pPr>
        <w:pStyle w:val="BodyText"/>
        <w:bidi w:val="0"/>
        <w:ind w:hanging="0" w:left="0" w:right="0"/>
        <w:jc w:val="both"/>
        <w:rPr>
          <w:rFonts w:ascii="Calibri" w:hAnsi="Calibri"/>
          <w:sz w:val="24"/>
          <w:szCs w:val="24"/>
        </w:rPr>
      </w:pPr>
      <w:r>
        <w:rPr>
          <w:rFonts w:ascii="Calibri" w:hAnsi="Calibri"/>
          <w:sz w:val="24"/>
          <w:szCs w:val="24"/>
        </w:rPr>
        <w:tab/>
        <w:t>The highest-level solution, however, always points toward peace. The parties must recognize the consequences of conflict and strive for dialogue. Diplomacy, patience, and mutual respect are tools that reduce tension and create opportunities for resolution. A loving, peaceful approach is always superior to maintaining hostility.</w:t>
      </w:r>
    </w:p>
    <w:p>
      <w:pPr>
        <w:pStyle w:val="BodyText"/>
        <w:bidi w:val="0"/>
        <w:ind w:hanging="0" w:left="0" w:right="0"/>
        <w:jc w:val="both"/>
        <w:rPr>
          <w:rFonts w:ascii="Calibri" w:hAnsi="Calibri"/>
          <w:sz w:val="24"/>
          <w:szCs w:val="24"/>
        </w:rPr>
      </w:pPr>
      <w:r>
        <w:rPr>
          <w:rFonts w:ascii="Calibri" w:hAnsi="Calibri"/>
          <w:sz w:val="24"/>
          <w:szCs w:val="24"/>
        </w:rPr>
        <w:tab/>
        <w:t>For diplomats and decision-makers, it is especially important not to react with anger but to seek solutions with the shared future in mind. Decisions guided by love and wisdom can build bridges between opposing sides.</w:t>
      </w:r>
    </w:p>
    <w:p>
      <w:pPr>
        <w:pStyle w:val="BodyText"/>
        <w:bidi w:val="0"/>
        <w:ind w:hanging="0" w:left="0" w:right="0"/>
        <w:jc w:val="both"/>
        <w:rPr>
          <w:rFonts w:ascii="Calibri" w:hAnsi="Calibri"/>
          <w:sz w:val="24"/>
          <w:szCs w:val="24"/>
        </w:rPr>
      </w:pPr>
      <w:r>
        <w:rPr>
          <w:rFonts w:ascii="Calibri" w:hAnsi="Calibri"/>
          <w:sz w:val="24"/>
          <w:szCs w:val="24"/>
        </w:rPr>
        <w:tab/>
        <w:t>The highest-level solution is always born within. When the heart and the mind come into harmony, conflicts lose their power, and clarity takes their place. Decisions rooted in love not only resolve present problems but also create a new future—one in which human dignity, peace, and wisdom hold central roles.</w:t>
      </w:r>
    </w:p>
    <w:p>
      <w:pPr>
        <w:pStyle w:val="BodyText"/>
        <w:bidi w:val="0"/>
        <w:ind w:hanging="0" w:left="0" w:right="0"/>
        <w:jc w:val="both"/>
        <w:rPr>
          <w:rFonts w:ascii="Calibri" w:hAnsi="Calibri"/>
          <w:sz w:val="24"/>
          <w:szCs w:val="24"/>
        </w:rPr>
      </w:pPr>
      <w:r>
        <w:rPr>
          <w:rFonts w:ascii="Calibri" w:hAnsi="Calibri"/>
          <w:sz w:val="24"/>
          <w:szCs w:val="24"/>
        </w:rPr>
        <w:tab/>
        <w:t>Tensions between realities dissolve when we recognize that we are all expressions of the same light. When we attune ourselves to this light, solutions unfold naturally and lead us toward a world where love is not only the answer but the path itself.</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LibreOffice/24.2.4.2$Windows_X86_64 LibreOffice_project/51a6219feb6075d9a4c46691dcfe0cd9c4fff3c2</Application>
  <AppVersion>15.0000</AppVersion>
  <Pages>2</Pages>
  <Words>601</Words>
  <Characters>3257</Characters>
  <CharactersWithSpaces>3851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2026-03-09T15:14:01Z</dcterms:created>
  <dc:creator/>
  <dc:description/>
  <dc:language>en-US</dc:language>
  <cp:lastModifiedBy/>
  <dcterms:modified xsi:type="dcterms:W3CDTF">2026-03-09T15:25:47Z</dcterms:modified>
  <cp:revision>1</cp:revision>
  <dc:subject/>
  <dc:title/>
</cp:coreProperties>
</file>