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240" w:before="200" w:after="120"/>
        <w:jc w:val="both"/>
        <w:rPr>
          <w:rFonts w:ascii="Calibri" w:hAnsi="Calibri"/>
        </w:rPr>
      </w:pPr>
      <w:r>
        <w:rPr>
          <w:rStyle w:val="Strong"/>
          <w:rFonts w:ascii="Calibri" w:hAnsi="Calibri"/>
          <w:b/>
          <w:bCs/>
          <w:sz w:val="24"/>
          <w:szCs w:val="24"/>
        </w:rPr>
        <w:t>A Teremtő Isten és a Szentlélek</w:t>
      </w:r>
    </w:p>
    <w:p>
      <w:pPr>
        <w:pStyle w:val="BodyText"/>
        <w:ind w:hanging="0" w:left="0" w:right="0"/>
        <w:jc w:val="both"/>
        <w:rPr>
          <w:rFonts w:ascii="Calibri" w:hAnsi="Calibri"/>
        </w:rPr>
      </w:pPr>
      <w:r>
        <w:rPr>
          <w:rFonts w:ascii="Calibri" w:hAnsi="Calibri"/>
        </w:rPr>
        <w:t>A Teremtő Isten valóságosan jelen van. Minden pillanatban ott van a világ</w:t>
      </w:r>
      <w:r>
        <w:rPr>
          <w:rFonts w:ascii="Calibri" w:hAnsi="Calibri"/>
        </w:rPr>
        <w:t>unkban</w:t>
      </w:r>
      <w:r>
        <w:rPr>
          <w:rFonts w:ascii="Calibri" w:hAnsi="Calibri"/>
        </w:rPr>
        <w:t xml:space="preserve">, akkor is, ha az emberi szem nem érzékeli. Ő őrzi a láthatatlan erők birodalmát, és oltalmazza az emberiséget. Fénye átöleli az élő Földet, figyel a lelkek sokaságára, és belső iránymutatással, bölcsességgel, valamint gyógyító erővel ajándékozza meg őket. Ezt a hatalmas, ősi, mindent átható erőt nevezi a Biblia Istennek, az </w:t>
      </w:r>
      <w:r>
        <w:rPr>
          <w:rFonts w:ascii="Calibri" w:hAnsi="Calibri"/>
        </w:rPr>
        <w:t>ős</w:t>
      </w:r>
      <w:r>
        <w:rPr>
          <w:rFonts w:ascii="Calibri" w:hAnsi="Calibri"/>
        </w:rPr>
        <w:t>forrásának. Általa válik teljessé minden létezés. Látása és megértése felülmúlja minden élő lényét.</w:t>
      </w:r>
    </w:p>
    <w:p>
      <w:pPr>
        <w:pStyle w:val="BodyText"/>
        <w:ind w:hanging="0" w:left="0" w:right="0"/>
        <w:jc w:val="both"/>
        <w:rPr>
          <w:rFonts w:ascii="Calibri" w:hAnsi="Calibri"/>
        </w:rPr>
      </w:pPr>
      <w:r>
        <w:rPr>
          <w:rFonts w:ascii="Calibri" w:hAnsi="Calibri"/>
        </w:rPr>
        <w:tab/>
        <w:t>Azok részesülhetnek az Ő felemelő erejében, akik nem engedik, hogy lehúzó hatások uralják őket. A nehézségekben élő embereken akkor lehet segíteni, ha képesek túllépni saját belső akadályaikon, és elengedni mindazt, ami rombolja őket. Akik felismerik az isteni rend működését, képesek felemelkedni. Akik nyitott szívvel élnek, támogatást kapnak a Teremtőtől és saját életerejüktől.</w:t>
      </w:r>
    </w:p>
    <w:p>
      <w:pPr>
        <w:pStyle w:val="BodyText"/>
        <w:ind w:hanging="0" w:left="0" w:right="0"/>
        <w:jc w:val="both"/>
        <w:rPr>
          <w:rFonts w:ascii="Calibri" w:hAnsi="Calibri"/>
        </w:rPr>
      </w:pPr>
      <w:r>
        <w:rPr>
          <w:rFonts w:ascii="Calibri" w:hAnsi="Calibri"/>
        </w:rPr>
        <w:tab/>
        <w:t xml:space="preserve">Sokan élnek át mély megrázkódtatásokat. Ők mind megértik, hogy ebből a lelki mélységből csak úgy emelkedhetnek ki, ha jóindulattal fordulnak önmaguk belső világához, és bizalommal Isten felé. Csak így győzhetik le a környezetükből és saját bensőjükből fakadó </w:t>
      </w:r>
      <w:r>
        <w:rPr>
          <w:rFonts w:ascii="Calibri" w:hAnsi="Calibri"/>
        </w:rPr>
        <w:t>negativitást</w:t>
      </w:r>
      <w:r>
        <w:rPr>
          <w:rFonts w:ascii="Calibri" w:hAnsi="Calibri"/>
        </w:rPr>
        <w:t xml:space="preserve">. Akik betegségbe vagy nélkülözésbe sodródnak, gyakran azért kerülnek ilyen helyzetbe, mert eltávolodtak a magasabb rendű </w:t>
      </w:r>
      <w:r>
        <w:rPr>
          <w:rFonts w:ascii="Calibri" w:hAnsi="Calibri"/>
        </w:rPr>
        <w:t xml:space="preserve">szférákhoz való </w:t>
      </w:r>
      <w:r>
        <w:rPr>
          <w:rFonts w:ascii="Calibri" w:hAnsi="Calibri"/>
        </w:rPr>
        <w:t>kapcsolódástól. A felépülés akkor kezdődik, amikor felismerjük, hogy a romboló reakciókat meg kell állítani, és helyükre felemelő erőt kell engedni.</w:t>
      </w:r>
    </w:p>
    <w:p>
      <w:pPr>
        <w:pStyle w:val="BodyText"/>
        <w:ind w:hanging="0" w:left="0" w:right="0"/>
        <w:jc w:val="both"/>
        <w:rPr>
          <w:rFonts w:ascii="Calibri" w:hAnsi="Calibri"/>
        </w:rPr>
      </w:pPr>
      <w:r>
        <w:rPr>
          <w:rFonts w:ascii="Calibri" w:hAnsi="Calibri"/>
        </w:rPr>
        <w:tab/>
        <w:t>A sorsunk irányítása akkor kerül a kezünkbe, amikor a bennünk működő erők összhangba kerülnek a magasabb rendű bölcsességgel. Ha ez hiányzik, az élet sodrása magával ragad, és a külső körülmények foglyává válunk. Amikor azonban belső világunk összekapcsolódik az isteni erőkkel, a Teremtő is közelebb lép hozzánk, és támogatja törekvéseinket.</w:t>
      </w:r>
    </w:p>
    <w:p>
      <w:pPr>
        <w:pStyle w:val="BodyText"/>
        <w:ind w:hanging="0" w:left="0" w:right="0"/>
        <w:jc w:val="both"/>
        <w:rPr>
          <w:rFonts w:ascii="Calibri" w:hAnsi="Calibri"/>
        </w:rPr>
      </w:pPr>
      <w:r>
        <w:rPr>
          <w:rFonts w:ascii="Calibri" w:hAnsi="Calibri"/>
        </w:rPr>
        <w:tab/>
        <w:t>A világ tökéletes rendje, a természet törvényeinek harmóniája szintén Isten jelenlétét tükrözi. A világ szépsége és a természet csodája mind az Ő alkotása. Az ember akkor kerül igazán közel a Teremtőhöz, amikor felismeri a természetben az isteni rendet, és tisztelettel él benne.</w:t>
      </w:r>
    </w:p>
    <w:p>
      <w:pPr>
        <w:pStyle w:val="BodyText"/>
        <w:ind w:hanging="0" w:left="0" w:right="0"/>
        <w:jc w:val="both"/>
        <w:rPr>
          <w:rFonts w:ascii="Calibri" w:hAnsi="Calibri"/>
        </w:rPr>
      </w:pPr>
      <w:r>
        <w:rPr>
          <w:rFonts w:ascii="Calibri" w:hAnsi="Calibri"/>
        </w:rPr>
        <w:tab/>
        <w:t>Ha a Teremtő része az életünknek, fontos, hogy kövessük útmutatásait: törekedjünk a nemes cselekedetekre, támogassuk embertársainkat, bánjunk gyengéden önmagunkkal és másokkal, mondjunk igazat, és építsük életünket tiszta szándékkal és belső érettséggel.</w:t>
      </w:r>
    </w:p>
    <w:p>
      <w:pPr>
        <w:pStyle w:val="BodyText"/>
        <w:ind w:hanging="0" w:left="0" w:right="0"/>
        <w:jc w:val="both"/>
        <w:rPr>
          <w:rFonts w:ascii="Calibri" w:hAnsi="Calibri"/>
        </w:rPr>
      </w:pPr>
      <w:r>
        <w:rPr>
          <w:rFonts w:ascii="Calibri" w:hAnsi="Calibri"/>
        </w:rPr>
        <w:tab/>
        <w:t>A Teremtő akkor tud igazán mellénk állni, ha jóindulattal fordulunk önmagunk és mások felé. A tiszta lélekhez hozzátartozik, hogy időről időre bocsánatot kérjünk, és őszintén kimondjuk, miként szeretnénk helyrehozni mindazt, amit hibának érzünk. A belső tisztaság és az őszinte szándék teremti meg azt a kapcsolatot, amelyben a Teremtő fénye kísér és felemel.</w:t>
      </w:r>
    </w:p>
    <w:p>
      <w:pPr>
        <w:pStyle w:val="BodyText"/>
        <w:ind w:hanging="0" w:left="0" w:right="0"/>
        <w:jc w:val="both"/>
        <w:rPr>
          <w:rFonts w:ascii="Calibri" w:hAnsi="Calibri"/>
        </w:rPr>
      </w:pPr>
      <w:r>
        <w:rPr>
          <w:rFonts w:ascii="Calibri" w:hAnsi="Calibri"/>
        </w:rPr>
        <w:tab/>
        <w:t>A Teremtő Isten fénye mindig utat mutat, még a legnehezebb időkben is. Aki megnyitja tudatát ennek a fénynek, nemcsak önmagát emeli, hanem másokat is. Így válik az ember az isteni rend részesévé, és élete bizonyítékká lesz arra, hogy a Teremtő valóban mindenben jelen van.</w:t>
      </w:r>
    </w:p>
    <w:p>
      <w:pPr>
        <w:pStyle w:val="BodyText"/>
        <w:ind w:hanging="0" w:left="0" w:right="0"/>
        <w:jc w:val="both"/>
        <w:rPr>
          <w:rFonts w:ascii="Calibri" w:hAnsi="Calibri"/>
        </w:rPr>
      </w:pPr>
      <w:r>
        <w:rPr>
          <w:rFonts w:ascii="Calibri" w:hAnsi="Calibri"/>
        </w:rPr>
        <w:tab/>
        <w:t>A</w:t>
      </w:r>
      <w:r>
        <w:rPr>
          <w:rFonts w:ascii="Calibri" w:hAnsi="Calibri"/>
        </w:rPr>
        <w:t>z hogy testünkbe leszülethetünk</w:t>
      </w:r>
      <w:r>
        <w:rPr>
          <w:rFonts w:ascii="Calibri" w:hAnsi="Calibri"/>
        </w:rPr>
        <w:t xml:space="preserve"> a </w:t>
      </w:r>
      <w:r>
        <w:rPr>
          <w:rFonts w:ascii="Calibri" w:hAnsi="Calibri"/>
        </w:rPr>
        <w:t>Szentlélek ajándéka</w:t>
      </w:r>
      <w:r>
        <w:rPr>
          <w:rFonts w:ascii="Calibri" w:hAnsi="Calibri"/>
        </w:rPr>
        <w:t xml:space="preserve">. Ő különleges képességekkel ruházza fel az embert, és belőle bontakozik ki az a lény, aki képes magasabb szintre emelkedni. Aki ezzel a kegyelemmel érkezik a világra, annak nemes szívvel kell élnie. Fontos, hogy </w:t>
      </w:r>
      <w:r>
        <w:rPr>
          <w:rFonts w:ascii="Calibri" w:hAnsi="Calibri"/>
        </w:rPr>
        <w:t>használja</w:t>
      </w:r>
      <w:r>
        <w:rPr>
          <w:rFonts w:ascii="Calibri" w:hAnsi="Calibri"/>
        </w:rPr>
        <w:t xml:space="preserve"> a vele született szentséget és adottságokat, mert az élete a kiteljesedésről és a belső növekedésről szól. Az ilyen emberek a Föld kincsei.</w:t>
      </w:r>
    </w:p>
    <w:p>
      <w:pPr>
        <w:pStyle w:val="BodyText"/>
        <w:ind w:hanging="0" w:left="0" w:right="0"/>
        <w:jc w:val="both"/>
        <w:rPr>
          <w:rFonts w:ascii="Calibri" w:hAnsi="Calibri"/>
        </w:rPr>
      </w:pPr>
      <w:r>
        <w:rPr>
          <w:rFonts w:ascii="Calibri" w:hAnsi="Calibri"/>
        </w:rPr>
        <w:tab/>
        <w:t xml:space="preserve">A Szentlélek a te belső világod és életerőd. Amint megnyilvánul benned, életre </w:t>
      </w:r>
      <w:r>
        <w:rPr>
          <w:rFonts w:ascii="Calibri" w:hAnsi="Calibri"/>
        </w:rPr>
        <w:t>kel</w:t>
      </w:r>
      <w:r>
        <w:rPr>
          <w:rFonts w:ascii="Calibri" w:hAnsi="Calibri"/>
        </w:rPr>
        <w:t xml:space="preserve">sz. </w:t>
      </w:r>
      <w:r>
        <w:rPr>
          <w:rFonts w:ascii="Calibri" w:hAnsi="Calibri"/>
        </w:rPr>
        <w:t>Mert a szen</w:t>
      </w:r>
      <w:r>
        <w:rPr>
          <w:rFonts w:ascii="Calibri" w:hAnsi="Calibri"/>
        </w:rPr>
        <w:t xml:space="preserve">tlélek benned lélegzik, benned alkot, és rajtad keresztül tapasztalja meg önmaga végtelen szépségét. Végigkísér utadon, és formálja mindazt, amit létrehozol. Ez az erő pecsételi meg a sorsodat. A benned működő </w:t>
      </w:r>
      <w:r>
        <w:rPr>
          <w:rFonts w:ascii="Calibri" w:hAnsi="Calibri"/>
        </w:rPr>
        <w:t>Szentlélek</w:t>
      </w:r>
      <w:r>
        <w:rPr>
          <w:rFonts w:ascii="Calibri" w:hAnsi="Calibri"/>
        </w:rPr>
        <w:t xml:space="preserve"> a te belső fényed, látásod és bölcsességed. Felelősséggel kell viseltetned e </w:t>
      </w:r>
      <w:r>
        <w:rPr>
          <w:rFonts w:ascii="Calibri" w:hAnsi="Calibri"/>
        </w:rPr>
        <w:t>nagy tudású</w:t>
      </w:r>
      <w:r>
        <w:rPr>
          <w:rFonts w:ascii="Calibri" w:hAnsi="Calibri"/>
        </w:rPr>
        <w:t>, láthatatlan erő iránt.</w:t>
      </w:r>
    </w:p>
    <w:p>
      <w:pPr>
        <w:pStyle w:val="BodyText"/>
        <w:spacing w:before="0" w:after="140"/>
        <w:ind w:hanging="0" w:left="0" w:right="0"/>
        <w:jc w:val="both"/>
        <w:rPr>
          <w:rStyle w:val="Strong"/>
          <w:rFonts w:ascii="Calibri" w:hAnsi="Calibri"/>
          <w:b/>
          <w:bCs/>
          <w:sz w:val="24"/>
          <w:szCs w:val="24"/>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48104</TotalTime>
  <Application>LibreOffice/24.2.4.2$Windows_X86_64 LibreOffice_project/51a6219feb6075d9a4c46691dcfe0cd9c4fff3c2</Application>
  <AppVersion>15.0000</AppVersion>
  <Pages>2</Pages>
  <Words>550</Words>
  <Characters>3289</Characters>
  <CharactersWithSpaces>3837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2025-12-14T16:48:01Z</dcterms:created>
  <dc:creator/>
  <dc:description/>
  <dc:language>hu-HU</dc:language>
  <cp:lastModifiedBy/>
  <cp:lastPrinted>2026-04-28T17:06:45Z</cp:lastPrinted>
  <dcterms:modified xsi:type="dcterms:W3CDTF">2026-04-28T17:06:36Z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