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rPr>
      </w:pPr>
      <w:r>
        <w:rPr>
          <w:rStyle w:val="Strong"/>
          <w:rFonts w:ascii="Calibri" w:hAnsi="Calibri"/>
          <w:b/>
          <w:bCs/>
          <w:sz w:val="24"/>
          <w:szCs w:val="24"/>
          <w:lang w:val="en-US"/>
        </w:rPr>
        <w:t>Our Universe Is Guided by Dual Forces</w:t>
      </w:r>
    </w:p>
    <w:p>
      <w:pPr>
        <w:pStyle w:val="BodyText"/>
        <w:ind w:hanging="0" w:left="0" w:right="0"/>
        <w:jc w:val="both"/>
        <w:rPr>
          <w:rFonts w:ascii="Calibri" w:hAnsi="Calibri"/>
          <w:lang w:val="en-US"/>
        </w:rPr>
      </w:pPr>
      <w:r>
        <w:rPr>
          <w:rFonts w:ascii="Calibri" w:hAnsi="Calibri"/>
          <w:lang w:val="en-US"/>
        </w:rPr>
        <w:t>Our Universe has a dual nature: it is the realm of positive and negative realities. In human life, good and bad thoughts, actions, words, and emotions are constantly present. This duality is not an enemy but a teacher. Its purpose is not eternal conflict, but the creation of balance and the dissolution of ignorance. Not</w:t>
        <w:noBreakHyphen/>
        <w:t xml:space="preserve">knowing is a state in which the soul cannot grow, and the spiritual world cannot work with it. For example, elderly people who suffer, or those living in deep poverty, often exist in a state of consciousness where healing and development are possible only through love and </w:t>
      </w:r>
      <w:r>
        <w:rPr>
          <w:rFonts w:ascii="Calibri" w:hAnsi="Calibri"/>
          <w:lang w:val="en-US"/>
        </w:rPr>
        <w:t>learning</w:t>
      </w:r>
      <w:r>
        <w:rPr>
          <w:rFonts w:ascii="Calibri" w:hAnsi="Calibri"/>
          <w:lang w:val="en-US"/>
        </w:rPr>
        <w:t>.</w:t>
      </w:r>
    </w:p>
    <w:p>
      <w:pPr>
        <w:pStyle w:val="BodyText"/>
        <w:ind w:hanging="0" w:left="0" w:right="0"/>
        <w:jc w:val="both"/>
        <w:rPr>
          <w:rFonts w:ascii="Calibri" w:hAnsi="Calibri"/>
          <w:lang w:val="en-US"/>
        </w:rPr>
      </w:pPr>
      <w:r>
        <w:rPr>
          <w:rFonts w:ascii="Calibri" w:hAnsi="Calibri"/>
          <w:lang w:val="en-US"/>
        </w:rPr>
        <w:tab/>
        <w:t>Love is the only force capable of softening even the darkest energies. If you turn toward Lucifer with love, he too can become a bearer of light. But love is not naivety—it must be applied consciously, for negative energies are also capable of loving. Most of the time, love offers protection, and the spirit world filled with love watches over you, the human being. You, as a human, are the leader of the entities that live with you. This is why it is essential to live with knowledge and love, because according to the laws of the spiritual world, if you do not follow the code of love, the Universe will send feedback—whether as a warning or as a lesson.</w:t>
      </w:r>
    </w:p>
    <w:p>
      <w:pPr>
        <w:pStyle w:val="BodyText"/>
        <w:ind w:hanging="0" w:left="0" w:right="0"/>
        <w:jc w:val="both"/>
        <w:rPr>
          <w:rFonts w:ascii="Calibri" w:hAnsi="Calibri"/>
          <w:lang w:val="en-US"/>
        </w:rPr>
      </w:pPr>
      <w:r>
        <w:rPr>
          <w:rFonts w:ascii="Calibri" w:hAnsi="Calibri"/>
          <w:lang w:val="en-US"/>
        </w:rPr>
        <w:tab/>
        <w:t>You, the human being, create the world in which you live. The spiritual world heals and guides, but the decisions must be made by you. Your knowledge attracts energies, so be mindful of the knowledge you carry. From knowledge you can create a bubble of love and step out of the claws of the dual, conflict</w:t>
        <w:noBreakHyphen/>
        <w:t>driven world. Knowledge is a sacred gift, a treasure of Earth, meant not to be possessed but to be served.</w:t>
      </w:r>
    </w:p>
    <w:p>
      <w:pPr>
        <w:pStyle w:val="BodyText"/>
        <w:ind w:hanging="0" w:left="0" w:right="0"/>
        <w:jc w:val="both"/>
        <w:rPr>
          <w:rFonts w:ascii="Calibri" w:hAnsi="Calibri"/>
          <w:lang w:val="en-US"/>
        </w:rPr>
      </w:pPr>
      <w:r>
        <w:rPr>
          <w:rFonts w:ascii="Calibri" w:hAnsi="Calibri"/>
          <w:lang w:val="en-US"/>
        </w:rPr>
        <w:tab/>
        <w:t>Knowledge, love, beauty, kindness, and goodness create a higher</w:t>
        <w:noBreakHyphen/>
        <w:t>vibration life and lift you out of the dual world. Therefore strive to live by these values. God can connect with you more easily when you are positive in every sense. Help God so that He may help you. The spiritual world is not outside of you—it lives within you. Duality does not separate; it teaches you how to become whole, how to unite light and shadow within yourself.</w:t>
      </w:r>
    </w:p>
    <w:p>
      <w:pPr>
        <w:pStyle w:val="BodyText"/>
        <w:ind w:hanging="0" w:left="0" w:right="0"/>
        <w:jc w:val="both"/>
        <w:rPr>
          <w:rFonts w:ascii="Calibri" w:hAnsi="Calibri"/>
          <w:lang w:val="en-US"/>
        </w:rPr>
      </w:pPr>
      <w:r>
        <w:rPr>
          <w:rFonts w:ascii="Calibri" w:hAnsi="Calibri"/>
          <w:lang w:val="en-US"/>
        </w:rPr>
        <w:tab/>
        <w:t>The dual Universe does not punish—it holds up a mirror. Negative experiences are not enemies but opportunities for growth. Positive experiences are not rewards but confirmations that you are on the right path. The task of the human being is to create unity out of duality—within oneself, in relationships, and in the world. This is true creation: when consciousness can see the unity behind duality and shape reality with love and understanding.</w:t>
      </w:r>
    </w:p>
    <w:p>
      <w:pPr>
        <w:pStyle w:val="BodyText"/>
        <w:bidi w:val="0"/>
        <w:spacing w:before="200" w:after="120"/>
        <w:jc w:val="both"/>
        <w:rPr>
          <w:rFonts w:ascii="Calibri" w:hAnsi="Calibri"/>
          <w:lang w:val="en-US"/>
        </w:rPr>
      </w:pPr>
      <w:r>
        <w:rPr>
          <w:rFonts w:ascii="Calibri" w:hAnsi="Calibri"/>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TotalTime>
  <Application>LibreOffice/24.2.4.2$Windows_X86_64 LibreOffice_project/51a6219feb6075d9a4c46691dcfe0cd9c4fff3c2</Application>
  <AppVersion>15.0000</AppVersion>
  <Pages>1</Pages>
  <Words>458</Words>
  <Characters>2146</Characters>
  <CharactersWithSpaces>2597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2025-08-10T17:48:42Z</dcterms:created>
  <dc:creator/>
  <dc:description/>
  <dc:language>hu-HU</dc:language>
  <cp:lastModifiedBy/>
  <dcterms:modified xsi:type="dcterms:W3CDTF">2026-05-06T12:52:57Z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