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9"/>
          <w:tab w:val="left" w:pos="807" w:leader="none"/>
          <w:tab w:val="left" w:pos="3800" w:leader="none"/>
          <w:tab w:val="left" w:pos="3940" w:leader="none"/>
          <w:tab w:val="left" w:pos="3960" w:leader="none"/>
          <w:tab w:val="left" w:pos="4960" w:leader="none"/>
        </w:tabs>
        <w:bidi w:val="0"/>
        <w:spacing w:before="24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transzcendens és a világvége energiái</w:t>
      </w:r>
    </w:p>
    <w:p>
      <w:pPr>
        <w:pStyle w:val="BodyText"/>
        <w:tabs>
          <w:tab w:val="clear" w:pos="709"/>
          <w:tab w:val="left" w:pos="807" w:leader="none"/>
          <w:tab w:val="left" w:pos="3690" w:leader="none"/>
          <w:tab w:val="left" w:pos="4960" w:leader="none"/>
        </w:tabs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>A transzcendens világ erői és más, nem emberi entitások azért léptek be az emberek életébe, mert a látható anyagi világ egyensúlya megbomlott. Nem azért jöttek, hogy félelmet keltsenek, hanem hogy segítsék meggyógyítani az emberiséget a világvégeszerű ördögi energiáktól, amelyek a korszakváltás küszöbén jelentek meg. Az összeomlás után a világosság és az árnyék erői összefog</w:t>
      </w:r>
      <w:r>
        <w:rPr>
          <w:rStyle w:val="Strong"/>
          <w:rFonts w:ascii="Calibri" w:hAnsi="Calibri"/>
          <w:b w:val="false"/>
          <w:bCs w:val="false"/>
        </w:rPr>
        <w:t>t</w:t>
      </w:r>
      <w:r>
        <w:rPr>
          <w:rStyle w:val="Strong"/>
          <w:rFonts w:ascii="Calibri" w:hAnsi="Calibri"/>
          <w:b w:val="false"/>
          <w:bCs w:val="false"/>
        </w:rPr>
        <w:t>ak, hogy helyreállítsák a rendet, mert minden létező békére vágyik.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sötétebb minőségek sem tekinthetők többé pusztán rombolónak. A régi szerepek feloldódnak, és még azok az entitások is, akik valaha az elkülönülést képviselték, most a tisztulás irányába fordulnak. Lucifer, a „bukott” </w:t>
      </w:r>
      <w:r>
        <w:rPr>
          <w:rFonts w:ascii="Calibri" w:hAnsi="Calibri"/>
        </w:rPr>
        <w:t xml:space="preserve">angyal is </w:t>
      </w:r>
      <w:r>
        <w:rPr>
          <w:rFonts w:ascii="Calibri" w:hAnsi="Calibri"/>
        </w:rPr>
        <w:t>újra felismeri eredeti természetét: hogy nem a pusztítás, hanem a magasabb rendű tudás közvetítője. Egy nagy erejű, tapasztalt lény, aki megértette, hogy a harc minden világ pusztulását hozná, ezért az ember mellé állt — nem uralkodni, hanem gyógyítani.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transzcendens erők jelenléte nem fenyegetés, hanem jel: annak bizonyítéka, hogy a teremtés minden szintje összefogott, hogy az emberiség visszataláljon saját belső ragyogásához. A láthatatlan világ most nem kívülről akar formálni minket, hanem arra hív, hogy felismerjük: a béke, a szeretet és a tudatosság ereje bennünk születik újjá. És amikor az ember felemeli saját rezgését, a világ is felemelkedik vele — mert minden létező ugyanarra az ősi igazságra vágyik: a harmóniára, amelyből a teremtés ered.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Ha hittel fordulnánk Istenhez, és követnénk tanításait, boldogabb és egészségesebb életet élhetnénk. Mindennap arra kell törekednünk, hogy kapcsolódjunk a magasabb tudatosság szintjéhez, ahol támogató, tiszta energiák vesznek körül bennünket. A primitív lét hanyatláshoz vezet, a folyamatos harc pedig pusztulást hoz. Bár az életért való küzdelem nem kerülhető el, fel kell ismernünk, hol húzzuk meg a határt. Tudnunk kell, kik vagyunk, és mivé válhatunk, ha nem állítjuk le a romboló viselkedést. Ahol lehet, békét kell kötnünk, hogy magasabb fejlettségi szintre léphessünk.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belső fejlődés, az ismeretek bővítése és a nyitott szívű hozzáállás olyan erők, amelyek képesek helyreállítani a világot. És amikor az ember felismeri saját létezésének mélységét, a lélek csendjében új iránytű születik: egy olyan belső világosság, amely már nem a külső világ ingadozásaira reagál, hanem önmagából sugárzik.</w:t>
      </w:r>
    </w:p>
    <w:p>
      <w:pPr>
        <w:pStyle w:val="BodyText"/>
        <w:tabs>
          <w:tab w:val="clear" w:pos="709"/>
          <w:tab w:val="left" w:pos="807" w:leader="none"/>
          <w:tab w:val="left" w:pos="3690" w:leader="none"/>
          <w:tab w:val="left" w:pos="4960" w:leader="none"/>
        </w:tabs>
        <w:spacing w:before="0" w:after="140"/>
        <w:ind w:hanging="0" w:left="0" w:right="0"/>
        <w:jc w:val="both"/>
        <w:rPr>
          <w:rStyle w:val="Strong"/>
          <w:rFonts w:ascii="Calibri" w:hAnsi="Calibri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42858</TotalTime>
  <Application>LibreOffice/24.2.4.2$Windows_X86_64 LibreOffice_project/51a6219feb6075d9a4c46691dcfe0cd9c4fff3c2</Application>
  <AppVersion>15.0000</AppVersion>
  <Pages>1</Pages>
  <Words>340</Words>
  <Characters>2036</Characters>
  <CharactersWithSpaces>2376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2025-12-05T00:11:52Z</dcterms:created>
  <dc:creator/>
  <dc:description/>
  <dc:language>hu-HU</dc:language>
  <cp:lastModifiedBy/>
  <cp:lastPrinted>2026-01-12T15:41:14Z</cp:lastPrinted>
  <dcterms:modified xsi:type="dcterms:W3CDTF">2026-05-10T20:32:41Z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