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bidi w:val="0"/>
        <w:spacing w:before="200" w:after="120"/>
        <w:ind w:hanging="0" w:left="0" w:right="0"/>
        <w:jc w:val="both"/>
        <w:rPr>
          <w:rFonts w:ascii="Calibri" w:hAnsi="Calibri"/>
          <w:sz w:val="24"/>
          <w:szCs w:val="24"/>
          <w:lang w:val="en-US"/>
        </w:rPr>
      </w:pPr>
      <w:r>
        <w:rPr>
          <w:rStyle w:val="Strong"/>
          <w:rFonts w:ascii="Calibri" w:hAnsi="Calibri"/>
          <w:b/>
          <w:bCs/>
          <w:i w:val="false"/>
          <w:caps w:val="false"/>
          <w:smallCaps w:val="false"/>
          <w:color w:val="000000"/>
          <w:spacing w:val="0"/>
          <w:sz w:val="24"/>
          <w:szCs w:val="24"/>
          <w:lang w:val="en-US"/>
        </w:rPr>
        <w:t>Consciousness as a Higher Form of Existence</w:t>
      </w:r>
    </w:p>
    <w:p>
      <w:pPr>
        <w:pStyle w:val="BodyText"/>
        <w:ind w:hanging="0" w:left="0" w:right="0"/>
        <w:jc w:val="both"/>
        <w:rPr/>
      </w:pPr>
      <w:r>
        <w:rPr>
          <w:rStyle w:val="Strong"/>
          <w:rFonts w:ascii="Calibri" w:hAnsi="Calibri"/>
          <w:b w:val="false"/>
          <w:bCs w:val="false"/>
          <w:lang w:val="en-US"/>
        </w:rPr>
        <w:t>Consciousness is a higher form of existence: an ethereal connection with the elevated spheres of the mind. It expresses that part of our being where, through understanding, we rediscover ourselves and where the soul finally returns home to its own truth.</w:t>
      </w:r>
    </w:p>
    <w:p>
      <w:pPr>
        <w:pStyle w:val="BodyText"/>
        <w:ind w:hanging="0" w:left="0" w:right="0"/>
        <w:jc w:val="both"/>
        <w:rPr/>
      </w:pPr>
      <w:r>
        <w:rPr>
          <w:rStyle w:val="Strong"/>
          <w:rFonts w:ascii="Calibri" w:hAnsi="Calibri"/>
          <w:b w:val="false"/>
          <w:bCs w:val="false"/>
          <w:lang w:val="en-US"/>
        </w:rPr>
        <w:tab/>
        <w:t>The essence of consciousness is awakened presence:</w:t>
      </w:r>
      <w:r>
        <w:rPr>
          <w:rFonts w:ascii="Calibri" w:hAnsi="Calibri"/>
          <w:b w:val="false"/>
          <w:bCs w:val="false"/>
          <w:lang w:val="en-US"/>
        </w:rPr>
        <w:t xml:space="preserve"> the recognition that in every moment we choose—not from instinct, not from fear, but from the soul’s clear inner vision. To become conscious is to understand that the world does not work for us or against us, but is shaped </w:t>
      </w:r>
      <w:r>
        <w:rPr>
          <w:rStyle w:val="Emphasis"/>
          <w:rFonts w:ascii="Calibri" w:hAnsi="Calibri"/>
          <w:b w:val="false"/>
          <w:bCs w:val="false"/>
          <w:lang w:val="en-US"/>
        </w:rPr>
        <w:t>through</w:t>
      </w:r>
      <w:r>
        <w:rPr>
          <w:rFonts w:ascii="Calibri" w:hAnsi="Calibri"/>
          <w:b w:val="false"/>
          <w:bCs w:val="false"/>
          <w:lang w:val="en-US"/>
        </w:rPr>
        <w:t xml:space="preserve"> us. When we are conscious, we no longer drift with external forces; instead, we guide the flow of our lives from our inner light.</w:t>
      </w:r>
    </w:p>
    <w:p>
      <w:pPr>
        <w:pStyle w:val="BodyText"/>
        <w:ind w:hanging="0" w:left="0" w:right="0"/>
        <w:jc w:val="both"/>
        <w:rPr/>
      </w:pPr>
      <w:r>
        <w:rPr>
          <w:rStyle w:val="Strong"/>
          <w:rFonts w:ascii="Calibri" w:hAnsi="Calibri"/>
          <w:b w:val="false"/>
          <w:bCs w:val="false"/>
          <w:lang w:val="en-US"/>
        </w:rPr>
        <w:tab/>
        <w:t>Consciousness is the awakening of the soul:</w:t>
      </w:r>
      <w:r>
        <w:rPr>
          <w:rFonts w:ascii="Calibri" w:hAnsi="Calibri"/>
          <w:b w:val="false"/>
          <w:bCs w:val="false"/>
          <w:lang w:val="en-US"/>
        </w:rPr>
        <w:t xml:space="preserve"> the realization that reality does not exist solely on the material plane, but also in finer, invisible layers where intention gives direction, attention strengthens the light of awareness, and love gives quality—together becoming a creative force that uplifts and empowers us. This state is not a special ability, but a return to the ancient knowledge that has always lived within us.</w:t>
      </w:r>
    </w:p>
    <w:p>
      <w:pPr>
        <w:pStyle w:val="BodyText"/>
        <w:ind w:hanging="0" w:left="0" w:right="0"/>
        <w:jc w:val="both"/>
        <w:rPr/>
      </w:pPr>
      <w:r>
        <w:rPr>
          <w:rStyle w:val="Strong"/>
          <w:rFonts w:ascii="Calibri" w:hAnsi="Calibri"/>
          <w:b w:val="false"/>
          <w:bCs w:val="false"/>
          <w:lang w:val="en-US"/>
        </w:rPr>
        <w:tab/>
        <w:t>Consciousness is a capacity that allows us to teach others beauty, sound thinking, and the recognition of values in every area of life. Through it, we can bring into reality the ideals envisioned by spiritual teachers for thousands of years. Through learning and the recognition of our divine nature, this sacred and elevating sphere can open before us. Through consciousness we step out of the dual world, where good and evil struggle, and enter the realm of unity, where love prevails.</w:t>
      </w:r>
    </w:p>
    <w:p>
      <w:pPr>
        <w:pStyle w:val="BodyText"/>
        <w:ind w:hanging="0" w:left="0" w:right="0"/>
        <w:jc w:val="both"/>
        <w:rPr/>
      </w:pPr>
      <w:r>
        <w:rPr>
          <w:rStyle w:val="Strong"/>
          <w:rFonts w:ascii="Calibri" w:hAnsi="Calibri"/>
          <w:b w:val="false"/>
          <w:bCs w:val="false"/>
          <w:lang w:val="en-US"/>
        </w:rPr>
        <w:tab/>
        <w:t>Where there is no consciousness, decline is born:</w:t>
      </w:r>
      <w:r>
        <w:rPr>
          <w:rFonts w:ascii="Calibri" w:hAnsi="Calibri"/>
          <w:b w:val="false"/>
          <w:bCs w:val="false"/>
          <w:lang w:val="en-US"/>
        </w:rPr>
        <w:t xml:space="preserve"> war, fragmentation, and the sense of lack that drains everything which could build and beautify the world. This is the realm of darkness. We can rise above it only by ascending the steps of consciousness—by learning, creating, and filling our lives with activities that bring joy, meaning, and fulfillment. In this way we enter the world of love, knowledge, and well-being.</w:t>
      </w:r>
    </w:p>
    <w:p>
      <w:pPr>
        <w:pStyle w:val="BodyText"/>
        <w:ind w:hanging="0" w:left="0" w:right="0"/>
        <w:jc w:val="both"/>
        <w:rPr/>
      </w:pPr>
      <w:r>
        <w:rPr>
          <w:rStyle w:val="Strong"/>
          <w:rFonts w:ascii="Calibri" w:hAnsi="Calibri"/>
          <w:b w:val="false"/>
          <w:bCs w:val="false"/>
          <w:lang w:val="en-US"/>
        </w:rPr>
        <w:tab/>
        <w:t>For our spiritual development to rise to a higher level, we must recode ourselves and open new, loving spiritual channels—the channels of consciousness. It is essential to elevate ourselves to a plane of awareness that connects us with the reality of the Higher Self, with our masters, angelic guides, and with God. When we connect with the higher spheres, heavy and dark energies dissolve, and in their place the energies of light, purity, and love arrive. Our task as human beings is to maintain and continually strengthen this state of conscious energy.</w:t>
      </w:r>
    </w:p>
    <w:p>
      <w:pPr>
        <w:pStyle w:val="BodyText"/>
        <w:ind w:hanging="0" w:left="0" w:right="0"/>
        <w:jc w:val="both"/>
        <w:rPr/>
      </w:pPr>
      <w:r>
        <w:rPr>
          <w:rStyle w:val="Strong"/>
          <w:rFonts w:ascii="Calibri" w:hAnsi="Calibri"/>
          <w:b w:val="false"/>
          <w:bCs w:val="false"/>
          <w:lang w:val="en-US"/>
        </w:rPr>
        <w:tab/>
        <w:t>Although this process is still unfolding on an individual level, the more people join it, the more unified the energy becomes, and the more of us can align with the light. By activating our destiny codes, we must place all our knowledge in service of conscious ascension. Here, “activating our destiny codes” refers to the awakening of the soul’s original blueprint: the moment when ancient knowledge opens within us and our life aligns with the path we were born to walk. This transition may bring fluctuations—mentally, emotionally, and physically. Yet once we raise our vibration, we can no longer return to the realm of heavy, draining energies. We increasingly feel that we can only live in that higher-dimensional space where uplifting love and conscious energies prevail.</w:t>
      </w:r>
    </w:p>
    <w:p>
      <w:pPr>
        <w:pStyle w:val="BodyText"/>
        <w:ind w:hanging="0" w:left="0" w:right="0"/>
        <w:jc w:val="both"/>
        <w:rPr/>
      </w:pPr>
      <w:r>
        <w:rPr>
          <w:rStyle w:val="Strong"/>
          <w:rFonts w:ascii="Calibri" w:hAnsi="Calibri"/>
          <w:b w:val="false"/>
          <w:bCs w:val="false"/>
          <w:lang w:val="en-US"/>
        </w:rPr>
        <w:tab/>
        <w:t>The consciousness of the modern world has changed significantly compared to past millennia. With the rise of technology, new energies and mental patterns have emerged—ones that think differently about existence and place knowledge at the center. Yet many have forgotten that knowledge alone does not lead to wisdom unless it is connected to the quiet light of the heart. The task of the modern age is therefore to reunite technological progress with the ancient rhythm of the soul and restore the creative power of love to human life.</w:t>
      </w:r>
    </w:p>
    <w:p>
      <w:pPr>
        <w:pStyle w:val="BodyText"/>
        <w:ind w:hanging="0" w:left="0" w:right="0"/>
        <w:jc w:val="both"/>
        <w:rPr/>
      </w:pPr>
      <w:r>
        <w:rPr>
          <w:rStyle w:val="Strong"/>
          <w:rFonts w:ascii="Calibri" w:hAnsi="Calibri"/>
          <w:b w:val="false"/>
          <w:bCs w:val="false"/>
          <w:lang w:val="en-US"/>
        </w:rPr>
        <w:tab/>
        <w:t>Churches, the media, and healers play a key role in elevating consciousness. They are the messengers of love who heal the problems born from flawed systems and help humanity rise to a higher level of awareness. Alongside them, teachers, artists, and scientists also hold an important place, for they bring new forms of light into the world through their work. They are the bridge between the visible and the invisible, helping people recognize that consciousness is not merely an inner path but a shared creative force.</w:t>
      </w:r>
    </w:p>
    <w:p>
      <w:pPr>
        <w:pStyle w:val="BodyText"/>
        <w:ind w:hanging="0" w:left="0" w:right="0"/>
        <w:jc w:val="both"/>
        <w:rPr/>
      </w:pPr>
      <w:r>
        <w:rPr>
          <w:rStyle w:val="Strong"/>
          <w:rFonts w:ascii="Calibri" w:hAnsi="Calibri"/>
          <w:b w:val="false"/>
          <w:bCs w:val="false"/>
          <w:lang w:val="en-US"/>
        </w:rPr>
        <w:tab/>
        <w:t>Within the souls of children lie the codes of light that carry the wisdom of a new era. We must teach them how to hear their inner voice and how to preserve their clear vision in a changing world. If children grow in love, knowledge, and inner strength, they will be the ones who elevate the world to a higher level of consciousness.</w:t>
      </w:r>
    </w:p>
    <w:p>
      <w:pPr>
        <w:pStyle w:val="BodyText"/>
        <w:ind w:hanging="0" w:left="0" w:right="0"/>
        <w:jc w:val="both"/>
        <w:rPr/>
      </w:pPr>
      <w:r>
        <w:rPr>
          <w:rStyle w:val="Strong"/>
          <w:rFonts w:ascii="Calibri" w:hAnsi="Calibri"/>
          <w:b w:val="false"/>
          <w:bCs w:val="false"/>
          <w:lang w:val="en-US"/>
        </w:rPr>
        <w:tab/>
        <w:t>If we do not live consciously, we become human robots—operating from routine, unable to create new thoughts. Consciousness is therefore creativity, creation, and inner vision. Only those can enter higher consciousness who can create at a high level—with love, wisdom, and responsibility. On the path of consciousness, a person regains inner freedom and is no longer directed by the noise of the outer world, but by the pure light of their own soul. When consciousness awakens, life is no longer a series of repeating patterns but a continuously unfolding creation in which every moment carries new possibility. Those who live consciously not only elevate themselves but also raise the vibration of the world, for their presence radiates peace, order, and creative power in all directions.</w:t>
      </w:r>
    </w:p>
    <w:p>
      <w:pPr>
        <w:pStyle w:val="BodyText"/>
        <w:ind w:hanging="0" w:left="0" w:right="0"/>
        <w:jc w:val="both"/>
        <w:rPr/>
      </w:pPr>
      <w:r>
        <w:rPr>
          <w:rStyle w:val="Strong"/>
          <w:rFonts w:ascii="Calibri" w:hAnsi="Calibri"/>
          <w:b w:val="false"/>
          <w:bCs w:val="false"/>
          <w:lang w:val="en-US"/>
        </w:rPr>
        <w:tab/>
        <w:t>Consciousness teaches us that with every thought, every word, and every action we shape the world. If we choose the path of the heart—the path of light—we create a future in which human dignity, the power of love, and the purity of the soul once again take their rightful place. Thus consciousness becomes not only a way of being, but a bridge between heaven and earth—the continuous unfolding of divine creation within us and through us. Consciousness reveals itself in everyday life: in how we speak to one another, how we make decisions, and how we are present in our relationships. When we offer attention to another person, choose peace in a conflict, or begin the day with gratitude, we are already activating the energy of a higher state of awareness. Consciousness lives in concrete actions: in the love we give, the order we create, and the light we carry forward each day.</w:t>
      </w:r>
    </w:p>
    <w:p>
      <w:pPr>
        <w:pStyle w:val="BodyText"/>
        <w:widowControl/>
        <w:bidi w:val="0"/>
        <w:spacing w:before="200" w:after="120"/>
        <w:ind w:hanging="0" w:left="0" w:right="0"/>
        <w:jc w:val="both"/>
        <w:rPr>
          <w:rFonts w:ascii="Calibri" w:hAnsi="Calibri"/>
          <w:sz w:val="24"/>
          <w:szCs w:val="24"/>
          <w:lang w:val="en-US"/>
        </w:rPr>
      </w:pPr>
      <w:r>
        <w:rPr>
          <w:rFonts w:ascii="Calibri" w:hAnsi="Calibri"/>
          <w:sz w:val="24"/>
          <w:szCs w:val="24"/>
          <w:lang w:val="en-US"/>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Calibri">
    <w:charset w:val="01"/>
    <w:family w:val="swiss"/>
    <w:pitch w:val="variable"/>
  </w:font>
  <w:font w:name="Calibri">
    <w:charset w:val="ee"/>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hu-HU" w:eastAsia="zh-CN" w:bidi="hi-IN"/>
    </w:rPr>
  </w:style>
  <w:style w:type="paragraph" w:styleId="Heading1">
    <w:name w:val="Heading 1"/>
    <w:basedOn w:val="Cmsor"/>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character" w:styleId="Emphasis">
    <w:name w:val="Emphasis"/>
    <w:qFormat/>
    <w:rPr>
      <w:i/>
      <w:i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895</TotalTime>
  <Application>LibreOffice/24.2.4.2$Windows_X86_64 LibreOffice_project/51a6219feb6075d9a4c46691dcfe0cd9c4fff3c2</Application>
  <AppVersion>15.0000</AppVersion>
  <Pages>2</Pages>
  <Words>1082</Words>
  <Characters>5378</Characters>
  <CharactersWithSpaces>6447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2025-04-26T18:43:24Z</dcterms:created>
  <dc:creator/>
  <dc:description/>
  <dc:language>hu-HU</dc:language>
  <cp:lastModifiedBy/>
  <dcterms:modified xsi:type="dcterms:W3CDTF">2026-05-13T15:06:40Z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