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/>
        <w:jc w:val="both"/>
        <w:rPr>
          <w:rFonts w:ascii="Calibri" w:hAnsi="Calibri"/>
        </w:rPr>
      </w:pPr>
      <w:r>
        <w:rPr>
          <w:rStyle w:val="Strong"/>
          <w:rFonts w:ascii="Calibri" w:hAnsi="Calibri"/>
          <w:b/>
          <w:bCs/>
          <w:sz w:val="24"/>
          <w:szCs w:val="24"/>
        </w:rPr>
        <w:t>Az élet felelőssége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>Az élet akkor válik valódi beavatássá, amikor akadályok jelennek meg benne, mert minden nehézség egy kapu, amelyen átlépve a lélek tisztábbá és érettebbé válik. Ezek a helyzetek nem azért érkeznek, hogy eltérítsenek, hanem hogy emlékeztessenek: a gondolataid iránya alakítja a valóságodat, és minden döntéseddel egy magasabb vagy alacsonyabb minőség felé mozdulsz.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Az élet felelőssége abban rejlik, hogy felismerjük: nem a külső körülmények határozzák meg a sorsunkat, hanem az, ahogyan belül reagálunk rájuk. Felelősséget vállalni annyi, mint tudni, hogy minden gondolat, minden kimondott szó és minden cselekedet nyomot hagy a világban. Egy türelmes válasz egy feszült helyzetben, egy figyelmes meghallgatás egy nehéz nap végén, vagy egy tudatos döntés, hogy nem engedünk a negatív impulzusoknak — mind a belső erő működése.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mindennapokban ezek az impulzusok finoman terelnek: egy jókor érkező mondat megnyugtat, egy új tudásanyag tágítja a látásmódodat, egy csendes belső felismerés pedig helyére tesz egy régóta hordozott kérdést. Ha nem félsz az új hatásoktól, hanem együttműködsz velük, az életed fokozatosan megtelik tartalommal, iránnyal és értékkel.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Az energiákkal való együttműködés az élet felelősségének egyik formája: felismerni, hogy minden, ami hozzád ér, alakítani akar, és rajtad múlik, hogyan fogadod be. Ha tudatosan irányítod a belső teredet, a külső világ is rendezettebbé válik körülötted. Így válik az energiaáramlás a mindennapi fejlődés egyik legfontosabb eszközévé.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támogató erők — a családod, a barátaid, a segítőid és a láthatatlan kísérők — azért vannak melletted, mert az életed minősége vonzza őket. Az ember azt hívja be az életébe, amit belül hordoz: ha rendezettség él benned, olyan emberek és helyzetek érkeznek, amelyek ezt a minőséget erősítik. A segítség nem véletlen: válasz arra, ahogyan gondolkodsz, érzel és cselekszel.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kérés a teremtés része: amikor tiszta szándékkal fordulsz akár a láthatatlan világhoz, akár egy emberhez, megnyílik előtted az út. Egy egyszerű mindennapi példa: ha elakadsz egy feladatban és kéred, hogy mutassanak irányt, gyakran épp akkor érkezik egy gondolat, egy mondat vagy egy ember, aki továbbsegít.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felelősség abban áll, hogy vállalod: a támogatás mértéke összefügg azzal, milyen minőséget tartasz fenn magadban. Ha rendezetlen vagy, a világ is rendezetlenül reagál. Ha tiszta a szándékod, a környezeted is tisztábban válaszol. A mindennapokban ez azt jelenti, hogy figyelsz arra, milyen gondolatokat engedsz be, hogyan szólsz másokhoz, és milyen energiát viszel bele a helyzetekbe.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Tehát az élet felelőssége abban csúcsosodik ki, hogy megérted: minden gondolatoddal és döntéseddel formálod a saját világodat. A belső egyensúly, a tudás és a bölcsesség az a három alap, amelyre egy harmonikus élet épülhet. Ha így élsz, a teremtés erői melléd állnak, a láthatatlan világ vezet, és a saját belső fényed mutatja az utat. A boldogság nem kívülről érkezik — belőled fakad. És ha benned megszületik, a világ is visszatükrözi.</w:t>
      </w:r>
    </w:p>
    <w:p>
      <w:pPr>
        <w:pStyle w:val="BodyText"/>
        <w:bidi w:val="0"/>
        <w:spacing w:before="240" w:after="120"/>
        <w:ind w:hanging="0" w:left="0"/>
        <w:jc w:val="both"/>
        <w:rPr>
          <w:rStyle w:val="Strong"/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spacing w:before="0" w:after="140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2432</TotalTime>
  <Application>LibreOffice/24.2.4.2$Windows_X86_64 LibreOffice_project/51a6219feb6075d9a4c46691dcfe0cd9c4fff3c2</Application>
  <AppVersion>15.0000</AppVersion>
  <Pages>1</Pages>
  <Words>440</Words>
  <Characters>2575</Characters>
  <CharactersWithSpaces>3017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2024-06-16T09:48:07Z</dcterms:created>
  <dc:creator/>
  <dc:description/>
  <dc:language>en-US</dc:language>
  <cp:lastModifiedBy/>
  <cp:lastPrinted>2026-03-13T14:20:23Z</cp:lastPrinted>
  <dcterms:modified xsi:type="dcterms:W3CDTF">2026-06-06T17:13:12Z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