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Hogyan teremtsünk az energiák világában</w:t>
      </w:r>
    </w:p>
    <w:p>
      <w:pPr>
        <w:pStyle w:val="Normal"/>
        <w:bidi w:val="0"/>
        <w:spacing w:before="240" w:after="120"/>
        <w:jc w:val="both"/>
        <w:rPr/>
      </w:pP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Te vagy az életed teremtője, az a fénylő középpont, amelyből az egész világod kibomlik. Minden pillanat egy új kezdet, egy lehetőségmag. Ne engedd, hogy a külső körülmények irányítsanak, hiszen azok csupán visszatükrözik a benned zajló folyamatokat. </w:t>
      </w:r>
      <w:r>
        <w:rPr>
          <w:rFonts w:ascii="Calibri" w:hAnsi="Calibri"/>
          <w:b w:val="false"/>
          <w:bCs w:val="false"/>
        </w:rPr>
        <w:t>Ez azért van így, mert a külvilág soha nem önmagában hat rád, hanem úgy, ahogyan te belül reagálsz rá. A világ eseményei csak megnyomnak benned bizonyos gombokat, de a jelentést te adod nekik. Ha zaklatott vagy, minden apróság felkavar; ha békés vagy, ugyanaz a helyzet meg sem érint. A valóság minősége mindig a tudatod állapotából születik. A külvilág tehát nem irányít — csak visszhangozza azt, ami benned történik. Ezért fontos, hogy a belső világod legyen rendezett, mert abból bomlik ki minden tapasztalatod. Ha belül fény van, a világod is fényesebb lesz; ha belül béke van, a környezeted is békésebbé válik. A valódi teremtés ott kezdődik, amikor nem a körülmények határoznak meg téged, hanem te határozod meg, hogyan értelmezed a körülményeket.</w:t>
      </w:r>
    </w:p>
    <w:p>
      <w:pPr>
        <w:pStyle w:val="Normal"/>
        <w:bidi w:val="0"/>
        <w:spacing w:before="240" w:after="120"/>
        <w:jc w:val="both"/>
        <w:rPr/>
      </w:pPr>
      <w:r>
        <w:rPr>
          <w:rFonts w:ascii="Calibri" w:hAnsi="Calibri"/>
          <w:b w:val="false"/>
          <w:bCs w:val="false"/>
        </w:rPr>
        <w:tab/>
        <w:t xml:space="preserve">Tudd — ne csak hidd —, hogy képes vagy mindarra, amit a lelked megálmodik. Amikor célokat jelölsz ki magadnak — legyen az tanítás, írás, kutatás vagy bármilyen hivatás —, valójában a benned élő magasabb tudat hívását követed. </w:t>
      </w:r>
      <w:r>
        <w:rPr>
          <w:rStyle w:val="Strong"/>
          <w:rFonts w:ascii="Calibri" w:hAnsi="Calibri"/>
          <w:b w:val="false"/>
          <w:bCs w:val="false"/>
        </w:rPr>
        <w:t xml:space="preserve">Ez a hívás odaadást kér: tanulást, önmagad finomítását, éber jelenlétet akkor is, amikor a világ pihen. </w:t>
      </w:r>
      <w:r>
        <w:rPr>
          <w:rFonts w:ascii="Calibri" w:hAnsi="Calibri"/>
          <w:b w:val="false"/>
          <w:bCs w:val="false"/>
        </w:rPr>
        <w:t xml:space="preserve">A teremtés nem egyszeri cselekedet, hanem egy folyamatos áramlás, amelyben a figyelem, a fegyelem és a belső tisztaság együtt dolgozik. </w:t>
      </w:r>
      <w:r>
        <w:rPr>
          <w:rStyle w:val="Strong"/>
          <w:rFonts w:ascii="Calibri" w:hAnsi="Calibri"/>
          <w:b w:val="false"/>
          <w:bCs w:val="false"/>
        </w:rPr>
        <w:t>Ahogy haladsz az utadon, a sikerek fényoszlopokként jelennek meg körülötted. Minden lépéssel nő az önbizalmad, mélyül az örömöd, és rendezettebbé válik a belső világod.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szeretet minden teremtés alapja. Ha a munkád már nem harmonizál a belsőddel, adj időt magadnak. Engedd, hogy az energiáid újrarendeződjenek. Ha a diszharmónia visszatér, az jelzés: új irány vár rád. Amikor a szándékod tiszta, a világod is mozgásba lendül. Emberek, helyzetek és felismerések érkeznek, mintha maga a valóság igazodna hozzád. A támogatás mindig megjelenik — a saját belső erődből, a táguló tudatodból és azokból, akik szeretettel vesznek körül.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legnagyobb alkotók így formálják a sorsukat. Hallgass arra a csendes, tiszta intuícióra, amely a gondolat előtt szól. A valódi ötlet nem véletlen: üzenet a magasabb énedtől. Tiszteld meg, adj neki formát, és engedd, hogy új távlatokat nyisson.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ab/>
        <w:t xml:space="preserve">Minden cselekedeted jelentőséggel bír, mert a tettek a lélek mély rétegeiben is nyomot hagynak. A rendezetlen teremtés — a rossz szándék, a zavarodottság vagy a szeretet hiánya — belső széthulláshoz vezet. A tiszta teremtés viszont békét, egészséget és harmóniát hoz. Ezt az állapotot úgy érheted el, ha következetesen a helyes irányba fordítod a figyelmed. Reggelente tiszta szándékokkal indítsd a napot, és tervezd meg, mit szeretnél létrehozni. Így elkerülöd a szétszórtságot, és a napod rendezetté válik. </w:t>
      </w:r>
      <w:r>
        <w:rPr>
          <w:rStyle w:val="Strong"/>
          <w:rFonts w:ascii="Calibri" w:hAnsi="Calibri"/>
          <w:b w:val="false"/>
          <w:bCs w:val="false"/>
        </w:rPr>
        <w:t xml:space="preserve">A siker alapjai: kitartás, megvalósítható célok és következetes cselekvés. A rend mellé azonban szükség van áramlásra is — a lélek csak így tud kibontakozni. </w:t>
      </w:r>
      <w:r>
        <w:rPr>
          <w:rFonts w:ascii="Calibri" w:hAnsi="Calibri"/>
          <w:b w:val="false"/>
          <w:bCs w:val="false"/>
        </w:rPr>
        <w:t>A rend teremti meg azt a stabil alapot, amelyre épít</w:t>
      </w:r>
      <w:r>
        <w:rPr>
          <w:rFonts w:ascii="Calibri" w:hAnsi="Calibri"/>
        </w:rPr>
        <w:t>eni lehet, de önmagában nem elég. Ha minden túl szigorú, túl szabályozott, túl feszes, a lélek nem tud lélegezni. A belső világodnak szüksége van térre, játékosságra, inspirációra — arra a finom, szabad áramlásra, amelyben az intuíció megszólal, és a kreativitás életre kel. A kitartás és a fegyelem a teremtés gerince, az áramlás pedig a szíve. A kettő együtt hozza létre azt az állapotot, amelyben nemcsak dolgozol, hanem alkotsz; nemcsak célokat követsz, hanem meg is éled őket. Amikor a rend és az áramlás egyensúlyba kerül, a cselekvésed nem erőlködésből fakad, hanem természetes mozdulatként születik meg — mintha a világ is együttműködne veled.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belső tudás védelmez a láthatatlan világban, mert megmutatja, ki vagy valójában. A gyógyulás útja az átgondolt viselkedés, a belső tisztaság és a szeretet gyakorlása. A környezeted tárgyait is átitathatod szándékkal: olyan jelképekkel, amelyek a fejlődésedhez kapcsolódnak. Így a saját energiáid is felismerik, hogy jelenléted mögött tudatosság áll. A szeretet pedig erős védelmező erő: amit sugárzol, abból kapsz vissza.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káros szokások — legyenek érzelmi vagy testi természetűek — nem a valódi lényed részei, hanem az energiák torzulásai. Ezek a finom rétegekben okoznak zavart, és gyakran csak akkor oldódnak, ha elengeded azt, ami fenntartja őket. A mély gyógyulás sokszor energetikai szinten történik, amikor a lélek készen áll a változásra.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hibák is a teremtés részei. Ezek belső zavarokat okozhatnak, de tudatos önvizsgálattal és szeretettel korrigálhatók. Írd le, miért tértél le az útról, és hogyan szeretnéd helyreállítani a rendet. A fejlődés lényege a felismerés és a jószándékú korrekció.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b w:val="false"/>
          <w:bCs w:val="false"/>
        </w:rPr>
        <w:tab/>
        <w:t xml:space="preserve">Minden érzelem energiából születik. A félelem, a düh vagy a bánat is csak elakadt rezgések. Ha ezeket nyugodt, tiszta minőségekre cseréled, a negatív érzések feloldódnak. </w:t>
      </w:r>
      <w:r>
        <w:rPr>
          <w:rStyle w:val="Strong"/>
          <w:rFonts w:ascii="Calibri" w:hAnsi="Calibri"/>
          <w:b w:val="false"/>
          <w:bCs w:val="false"/>
        </w:rPr>
        <w:t>Fontos felismerned, mi váltotta ki benned a kellemetlen érzést, mert minden negatív érzelem egy elakadt energia üzenete. Ha megérted az okát, már nem ellenségként tekintesz rá, hanem olyan jelzésként, amely a gyógyulás felé vezet. Amikor szeretettel közelítesz ehhez az érzéshez — nem elnyomva, nem harcolva ellene —, a feszültség oldódni kezd, és a benned rekedt energia újra áramlásba kerül. A szeretetteljes figyelem az a tér, ahol a fájdalom felismeréssé, a félelem pedig megértéssé tud átalakulni.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teremtés művészete valójában a tudat művészete. Amikor figyelmesen bánsz a gondolataiddal, szeretettel fordulsz önmagadhoz és másokhoz, és felelősséget vállalsz a tetteidért, az energiáid rendeződnek és felemelkednek. A belső tisztaság, az önismeret és a jelenlét együtt olyan teret hoznak létre, ahol a lélek szabadon növekedhet. A helyes teremtés nem egyszeri tett, hanem életforma — egy folyamatos visszatérés önmagad legfényesebb változatához.</w:t>
      </w:r>
    </w:p>
    <w:p>
      <w:pPr>
        <w:pStyle w:val="Normal"/>
        <w:bidi w:val="0"/>
        <w:spacing w:before="240" w:after="120"/>
        <w:jc w:val="both"/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6019</TotalTime>
  <Application>LibreOffice/24.2.4.2$Windows_X86_64 LibreOffice_project/51a6219feb6075d9a4c46691dcfe0cd9c4fff3c2</Application>
  <AppVersion>15.0000</AppVersion>
  <Pages>2</Pages>
  <Words>868</Words>
  <Characters>5007</Characters>
  <CharactersWithSpaces>5886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2025-12-30T01:38:05Z</dcterms:created>
  <dc:creator/>
  <dc:description/>
  <dc:language>hu-HU</dc:language>
  <cp:lastModifiedBy/>
  <dcterms:modified xsi:type="dcterms:W3CDTF">2026-06-12T21:51:05Z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