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Isteni képességekkel születtünk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</w:rPr>
        <w:tab/>
        <w:t>Az ember nem véletlenül születik a világba. Mindannyian magunkban hordozunk egy ősi fényt, egy isteni eredetű tudatot, amely túlmutat a test határain. A létezésünk mélyén ott él az a teremtő erő, amelyből a világ is született. Ez a belső fény az, amely képessé tesz bennünket arra, hogy érzékeljük a valóság finom rétegeit, megértsük a láthatatlan összefüggéseket, és kapcsolatba lépjünk a teremtés forrásával.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</w:rPr>
        <w:tab/>
        <w:t>Az emberi élet nem csupán biológiai folyamat, hanem egy szent lehetőség: felismerni, hogy többek vagyunk, mint amit a szem lát. A testünk eszköz, az elménk kapu, a lelkünk pedig az a végtelen tér, ahol az isteni minőségek kibontakozhatnak. Minden érzékünk, minden gondolatunk, minden megérzésünk azt szolgálja, hogy közelebb kerüljünk ahhoz a fényhez, amelyből származunk.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</w:rPr>
        <w:tab/>
        <w:t xml:space="preserve">Isteni képességekkel születtünk, mert a létezésünk gyökere nem az anyagban, hanem a tudatban van. Ez a tudat örök, határtalan, és képes arra, hogy a világot ne csak lássa, hanem értelmezze, átélje és alakítsa. 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b w:val="false"/>
          <w:bCs w:val="false"/>
          <w:sz w:val="24"/>
          <w:szCs w:val="24"/>
        </w:rPr>
        <w:tab/>
        <w:t xml:space="preserve">Olyan csodálatos lények vagyunk, akik érzékszerveikkel — hallással, látással, szaglással, tapintással — képesek isteni módon befogadni a minket körülvevő világot. Testünk, elménk és lelkünk úgy lett megalkotva, hogy a teremtés teljes gazdagságát képesek legyünk érzékelni. Ezért mondjuk: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tökéletesen lettünk megalkotva</w:t>
      </w:r>
      <w:r>
        <w:rPr>
          <w:rFonts w:ascii="Calibri" w:hAnsi="Calibri"/>
          <w:b w:val="false"/>
          <w:bCs w:val="false"/>
          <w:sz w:val="24"/>
          <w:szCs w:val="24"/>
        </w:rPr>
        <w:t>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  <w:t xml:space="preserve">Mikor megszületünk, gondolkodni és tanulni képes tudattal érkezünk. Ezért vagyunk teremtők mi is — ugyanannak a fénynek a szikrái, amelyből a világ született. Tudatunkkal képesek vagyunk memorizálni, régi emlékeket előhívni, összefüggéseket látni. Az élő világban ilyen magas szinten erre csak az ember képes. 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b w:val="false"/>
          <w:bCs w:val="false"/>
          <w:sz w:val="24"/>
          <w:szCs w:val="24"/>
        </w:rPr>
        <w:tab/>
        <w:t xml:space="preserve">A régészek által talált kristályfejek is arra utalnak, hogy őseink tisztelték az emberi elme hatalmas kapacitását. Bár nem érjük el a számítógépek memóriáját vagy sebességét, mégis olyasmire vagyunk képesek, amire egyetlen gép sem: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gondolkodunk, érzünk, értelmezünk, alkotunk</w:t>
      </w:r>
      <w:r>
        <w:rPr>
          <w:rFonts w:ascii="Calibri" w:hAnsi="Calibri"/>
          <w:b w:val="false"/>
          <w:bCs w:val="false"/>
          <w:sz w:val="24"/>
          <w:szCs w:val="24"/>
        </w:rPr>
        <w:t>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  <w:t>Az emberi lélek olyan belső képességekkel is rendelkezik, mint az intuíció, az empátia és a kreativitás. Ezek nem mérhetők műszerekkel, mégis óriási erőt képviselnek. Az intuíció sokszor vezet olyan döntésekhez, amelyeket logikával nem tudnánk megmagyarázni, mégis igaznak érezzük őket — ez a bennünk élő isteni iránytű. Az empátia teszi lehetővé, hogy mások érzéseit megértsük és segítséget nyújtsunk — ez a szeretet egyik legmagasabb formája. A kreativitás pedig az a teremtő erő, amellyel új világokat hozunk létre: művészetet, zenét, irodalmat, tudományt. Amikor alkotunk, az isteni szikra működik bennünk.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b w:val="false"/>
          <w:bCs w:val="false"/>
          <w:sz w:val="24"/>
          <w:szCs w:val="24"/>
        </w:rPr>
        <w:tab/>
        <w:t xml:space="preserve">Azért vagyunk képesek ilyen mélyen érzékelni a világot, mert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 lelkünk örök, és nem korlátozza az idő vagy a tér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 Azért tudunk szeretni még akkor is, amikor fáj, mert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 szeretet az isteni természetünk legmélyebb rétege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Azért tudunk felállni a nehézségekből, mert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 tudatunk képes fényt gyújtani a legsötétebb pillanatokban is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Azért tudunk teremteni, mert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 szívünkben ott él a teremtés ereje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Azért tudunk megbocsátani, mert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 lélek eredendő természete a béke és a helyreállítás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Azért működik bennünk az intuíció, mert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kapcsolatban állunk a láthatatlan világgal és a magasabb tudatszintekkel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Azért formálja a gondolatunk a valóságot, mert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 tudatunk teremtő erő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vel rendelkezik.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Azért vagyunk kreatívak, mert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az isteni szikra bennünk új valóságokat akar életre hívni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Azért vágyunk a harmóniára, mert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 lélek eredendő otthona a fény és a rend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És azért tudunk másokat felemelni pusztán a jelenlétünkkel, mert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 bennünk élő isteni fény kisugárzik, és megérinti a körülöttünk lévőket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Ezek a tulajdonságok nem tanultak, hanem velünk született isteni adottságok, amelyek arra várnak, hogy felismerjük őket.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</w:rPr>
        <w:tab/>
        <w:t>Az emberi létezés nem más, mint egy isteni utazás a földi világon át. Mindannyian fényből születtünk, és a fénybe térünk vissza. A bennünk élő isteni szikra arra vár, hogy tápláljuk, és kibontakozhasson.</w:t>
      </w:r>
      <w:r>
        <w:rPr>
          <w:rFonts w:ascii="Calibri" w:hAnsi="Calibri"/>
          <w:b w:val="false"/>
          <w:bCs w:val="false"/>
        </w:rPr>
        <w:t xml:space="preserve"> Amikor ráébredünk valódi természetünkre, a világ többé nem akadály, hanem szent tér, ahol a lélek megmutathatja, mire képes. És ekkor válik láthatóvá: </w:t>
      </w:r>
      <w:r>
        <w:rPr>
          <w:rStyle w:val="Strong"/>
          <w:rFonts w:ascii="Calibri" w:hAnsi="Calibri"/>
          <w:b w:val="false"/>
          <w:bCs w:val="false"/>
        </w:rPr>
        <w:t>az isteni nem kívül van — bennünk él, és rajtunk keresztül ragyogja be a világot.</w:t>
      </w:r>
    </w:p>
    <w:p>
      <w:pPr>
        <w:pStyle w:val="BodyText"/>
        <w:ind w:hanging="0" w:left="0" w:right="0"/>
        <w:jc w:val="both"/>
        <w:rPr>
          <w:rStyle w:val="Strong"/>
          <w:rFonts w:ascii="Calibri" w:hAnsi="Calibri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Cmso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20499</TotalTime>
  <Application>LibreOffice/24.2.4.2$Windows_X86_64 LibreOffice_project/51a6219feb6075d9a4c46691dcfe0cd9c4fff3c2</Application>
  <AppVersion>15.0000</AppVersion>
  <Pages>2</Pages>
  <Words>587</Words>
  <Characters>3495</Characters>
  <CharactersWithSpaces>4090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2025-06-18T00:29:17Z</dcterms:created>
  <dc:creator/>
  <dc:description/>
  <dc:language>hu-HU</dc:language>
  <cp:lastModifiedBy/>
  <cp:lastPrinted>2026-06-17T13:41:24Z</cp:lastPrinted>
  <dcterms:modified xsi:type="dcterms:W3CDTF">2026-06-17T14:13:36Z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